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F25" w:rsidRPr="00A45F25" w:rsidRDefault="00A45F25" w:rsidP="00B74A00">
      <w:pPr>
        <w:pBdr>
          <w:bottom w:val="single" w:sz="12" w:space="3" w:color="D3D3D3"/>
        </w:pBdr>
        <w:shd w:val="clear" w:color="auto" w:fill="000066"/>
        <w:spacing w:line="501" w:lineRule="atLeast"/>
        <w:outlineLvl w:val="1"/>
        <w:rPr>
          <w:rFonts w:ascii="Helvetica" w:hAnsi="Helvetica" w:cs="Helvetica"/>
          <w:sz w:val="38"/>
          <w:szCs w:val="38"/>
        </w:rPr>
      </w:pPr>
      <w:r w:rsidRPr="00A45F25">
        <w:rPr>
          <w:rFonts w:ascii="Helvetica" w:hAnsi="Helvetica" w:cs="Helvetica"/>
          <w:sz w:val="38"/>
          <w:szCs w:val="38"/>
        </w:rPr>
        <w:t>Changes in the syllabus content</w:t>
      </w:r>
    </w:p>
    <w:tbl>
      <w:tblPr>
        <w:tblW w:w="10815" w:type="dxa"/>
        <w:tblBorders>
          <w:top w:val="single" w:sz="4" w:space="0" w:color="DDDDDD"/>
          <w:bottom w:val="single" w:sz="4" w:space="0" w:color="DDDDDD"/>
          <w:right w:val="single" w:sz="4" w:space="0" w:color="DDDDDD"/>
        </w:tblBorders>
        <w:shd w:val="clear" w:color="auto" w:fill="000066"/>
        <w:tblCellMar>
          <w:top w:w="15" w:type="dxa"/>
          <w:left w:w="15" w:type="dxa"/>
          <w:bottom w:w="15" w:type="dxa"/>
          <w:right w:w="15" w:type="dxa"/>
        </w:tblCellMar>
        <w:tblLook w:val="04A0"/>
      </w:tblPr>
      <w:tblGrid>
        <w:gridCol w:w="3256"/>
        <w:gridCol w:w="3268"/>
        <w:gridCol w:w="4291"/>
      </w:tblGrid>
      <w:tr w:rsidR="00A45F25" w:rsidRPr="00A45F25" w:rsidTr="00B74A00">
        <w:trPr>
          <w:cantSplit/>
          <w:trHeight w:val="659"/>
        </w:trPr>
        <w:tc>
          <w:tcPr>
            <w:tcW w:w="10815" w:type="dxa"/>
            <w:gridSpan w:val="3"/>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rPr>
                <w:rFonts w:ascii="Helvetica" w:hAnsi="Helvetica" w:cs="Helvetica"/>
                <w:b/>
                <w:bCs/>
                <w:sz w:val="18"/>
                <w:szCs w:val="18"/>
              </w:rPr>
            </w:pPr>
            <w:r w:rsidRPr="00A45F25">
              <w:rPr>
                <w:rFonts w:ascii="Helvetica" w:hAnsi="Helvetica" w:cs="Helvetica"/>
                <w:b/>
                <w:bCs/>
                <w:sz w:val="18"/>
                <w:szCs w:val="18"/>
              </w:rPr>
              <w:t xml:space="preserve">Topic 1: </w:t>
            </w:r>
            <w:proofErr w:type="spellStart"/>
            <w:r w:rsidRPr="00A45F25">
              <w:rPr>
                <w:rFonts w:ascii="Helvetica" w:hAnsi="Helvetica" w:cs="Helvetica"/>
                <w:b/>
                <w:bCs/>
                <w:sz w:val="18"/>
                <w:szCs w:val="18"/>
              </w:rPr>
              <w:t>Stoichiometric</w:t>
            </w:r>
            <w:proofErr w:type="spellEnd"/>
            <w:r w:rsidRPr="00A45F25">
              <w:rPr>
                <w:rFonts w:ascii="Helvetica" w:hAnsi="Helvetica" w:cs="Helvetica"/>
                <w:b/>
                <w:bCs/>
                <w:sz w:val="18"/>
                <w:szCs w:val="18"/>
              </w:rPr>
              <w:t xml:space="preserve"> relationships</w:t>
            </w:r>
            <w:r w:rsidRPr="00A45F25">
              <w:rPr>
                <w:rFonts w:ascii="Helvetica" w:hAnsi="Helvetica" w:cs="Helvetica"/>
                <w:b/>
                <w:bCs/>
                <w:sz w:val="18"/>
                <w:szCs w:val="18"/>
              </w:rPr>
              <w:br/>
              <w:t>Time: 13.5 hours (previously 12.5 hours)</w:t>
            </w:r>
          </w:p>
        </w:tc>
      </w:tr>
      <w:tr w:rsidR="00A45F25" w:rsidRPr="00A45F25" w:rsidTr="00B74A00">
        <w:trPr>
          <w:cantSplit/>
        </w:trPr>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rPr>
                <w:rFonts w:ascii="Helvetica" w:hAnsi="Helvetica" w:cs="Helvetica"/>
                <w:b/>
                <w:bCs/>
                <w:sz w:val="18"/>
                <w:szCs w:val="18"/>
              </w:rPr>
            </w:pPr>
            <w:r w:rsidRPr="00A45F25">
              <w:rPr>
                <w:rFonts w:ascii="Helvetica" w:hAnsi="Helvetica" w:cs="Helvetica"/>
                <w:b/>
                <w:bCs/>
                <w:sz w:val="18"/>
                <w:szCs w:val="18"/>
              </w:rPr>
              <w:t>Addition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rPr>
                <w:rFonts w:ascii="Helvetica" w:hAnsi="Helvetica" w:cs="Helvetica"/>
                <w:b/>
                <w:bCs/>
                <w:sz w:val="18"/>
                <w:szCs w:val="18"/>
              </w:rPr>
            </w:pPr>
            <w:r w:rsidRPr="00A45F25">
              <w:rPr>
                <w:rFonts w:ascii="Helvetica" w:hAnsi="Helvetica" w:cs="Helvetica"/>
                <w:b/>
                <w:bCs/>
                <w:sz w:val="18"/>
                <w:szCs w:val="18"/>
              </w:rPr>
              <w:t>Deletion</w:t>
            </w:r>
          </w:p>
        </w:tc>
        <w:tc>
          <w:tcPr>
            <w:tcW w:w="4291" w:type="dxa"/>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rPr>
                <w:rFonts w:ascii="Helvetica" w:hAnsi="Helvetica" w:cs="Helvetica"/>
                <w:b/>
                <w:bCs/>
                <w:sz w:val="18"/>
                <w:szCs w:val="18"/>
              </w:rPr>
            </w:pPr>
            <w:r w:rsidRPr="00A45F25">
              <w:rPr>
                <w:rFonts w:ascii="Helvetica" w:hAnsi="Helvetica" w:cs="Helvetica"/>
                <w:b/>
                <w:bCs/>
                <w:sz w:val="18"/>
                <w:szCs w:val="18"/>
              </w:rPr>
              <w:t>Rationale</w:t>
            </w:r>
          </w:p>
        </w:tc>
      </w:tr>
      <w:tr w:rsidR="00A45F25" w:rsidRPr="00A45F25" w:rsidTr="00B74A00">
        <w:trPr>
          <w:cantSplit/>
        </w:trPr>
        <w:tc>
          <w:tcPr>
            <w:tcW w:w="3256"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Introduction to elements, compounds, mixtures, chemical equations, states of matter, changes of state</w:t>
            </w:r>
          </w:p>
        </w:tc>
        <w:tc>
          <w:tcPr>
            <w:tcW w:w="326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Standard temperature and pressure</w:t>
            </w:r>
          </w:p>
        </w:tc>
        <w:tc>
          <w:tcPr>
            <w:tcW w:w="429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New material was previously implicit</w:t>
            </w:r>
          </w:p>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(and so does not represent an increase in teaching/learning)</w:t>
            </w:r>
          </w:p>
        </w:tc>
      </w:tr>
      <w:tr w:rsidR="00A45F25" w:rsidRPr="00A45F25" w:rsidTr="00B74A00">
        <w:trPr>
          <w:cantSplit/>
        </w:trPr>
        <w:tc>
          <w:tcPr>
            <w:tcW w:w="3256"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 xml:space="preserve">Explanation of real gas </w:t>
            </w:r>
            <w:proofErr w:type="spellStart"/>
            <w:r w:rsidRPr="00A45F25">
              <w:rPr>
                <w:rFonts w:ascii="Helvetica" w:hAnsi="Helvetica" w:cs="Helvetica"/>
                <w:sz w:val="18"/>
                <w:szCs w:val="18"/>
              </w:rPr>
              <w:t>behaviour</w:t>
            </w:r>
            <w:proofErr w:type="spellEnd"/>
          </w:p>
        </w:tc>
        <w:tc>
          <w:tcPr>
            <w:tcW w:w="326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Ideal gas equation (now given in the data booklet)</w:t>
            </w:r>
          </w:p>
        </w:tc>
        <w:tc>
          <w:tcPr>
            <w:tcW w:w="429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Allows for NOS connection and deeper understanding of relation to particle theory</w:t>
            </w:r>
          </w:p>
        </w:tc>
      </w:tr>
      <w:tr w:rsidR="00A45F25" w:rsidRPr="00A45F25" w:rsidTr="00B74A00">
        <w:trPr>
          <w:cantSplit/>
        </w:trPr>
        <w:tc>
          <w:tcPr>
            <w:tcW w:w="3256"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Homogeneous and heterogeneous phases</w:t>
            </w:r>
          </w:p>
        </w:tc>
        <w:tc>
          <w:tcPr>
            <w:tcW w:w="326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429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Broadens scope for practical work and work in topics 7 and 17—equilibrium</w:t>
            </w:r>
          </w:p>
        </w:tc>
      </w:tr>
      <w:tr w:rsidR="00A45F25" w:rsidRPr="00A45F25" w:rsidTr="00B74A00">
        <w:trPr>
          <w:cantSplit/>
        </w:trPr>
        <w:tc>
          <w:tcPr>
            <w:tcW w:w="3256"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Specific experimental work on deriving empirical formulas</w:t>
            </w:r>
          </w:p>
        </w:tc>
        <w:tc>
          <w:tcPr>
            <w:tcW w:w="326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429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Prescribed practical</w:t>
            </w:r>
          </w:p>
        </w:tc>
      </w:tr>
      <w:tr w:rsidR="00A45F25" w:rsidRPr="00A45F25" w:rsidTr="00B74A00">
        <w:trPr>
          <w:cantSplit/>
        </w:trPr>
        <w:tc>
          <w:tcPr>
            <w:tcW w:w="3256"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Standard solution and titration</w:t>
            </w:r>
          </w:p>
        </w:tc>
        <w:tc>
          <w:tcPr>
            <w:tcW w:w="326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429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Prescribed practical</w:t>
            </w:r>
          </w:p>
        </w:tc>
      </w:tr>
    </w:tbl>
    <w:p w:rsidR="00A45F25" w:rsidRPr="00A45F25" w:rsidRDefault="00A45F25" w:rsidP="00B74A00">
      <w:pPr>
        <w:rPr>
          <w:vanish/>
        </w:rPr>
      </w:pPr>
    </w:p>
    <w:tbl>
      <w:tblPr>
        <w:tblW w:w="10815" w:type="dxa"/>
        <w:tblBorders>
          <w:top w:val="single" w:sz="4" w:space="0" w:color="DDDDDD"/>
          <w:bottom w:val="single" w:sz="4" w:space="0" w:color="DDDDDD"/>
          <w:right w:val="single" w:sz="4" w:space="0" w:color="DDDDDD"/>
        </w:tblBorders>
        <w:shd w:val="clear" w:color="auto" w:fill="000066"/>
        <w:tblCellMar>
          <w:top w:w="15" w:type="dxa"/>
          <w:left w:w="15" w:type="dxa"/>
          <w:bottom w:w="15" w:type="dxa"/>
          <w:right w:w="15" w:type="dxa"/>
        </w:tblCellMar>
        <w:tblLook w:val="04A0"/>
      </w:tblPr>
      <w:tblGrid>
        <w:gridCol w:w="3256"/>
        <w:gridCol w:w="3268"/>
        <w:gridCol w:w="4291"/>
      </w:tblGrid>
      <w:tr w:rsidR="00A45F25" w:rsidRPr="00A45F25" w:rsidTr="00A45F25">
        <w:tc>
          <w:tcPr>
            <w:tcW w:w="10815" w:type="dxa"/>
            <w:gridSpan w:val="3"/>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Topic 2: Atomic structure</w:t>
            </w:r>
            <w:r w:rsidRPr="00A45F25">
              <w:rPr>
                <w:rFonts w:ascii="Helvetica" w:hAnsi="Helvetica" w:cs="Helvetica"/>
                <w:b/>
                <w:bCs/>
                <w:sz w:val="18"/>
                <w:szCs w:val="18"/>
              </w:rPr>
              <w:br/>
              <w:t>Time: 6 hours (previously 4 hours)</w:t>
            </w:r>
          </w:p>
        </w:tc>
      </w:tr>
      <w:tr w:rsidR="00A45F25" w:rsidRPr="00A45F25" w:rsidTr="00A45F25">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Addition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Deletion</w:t>
            </w:r>
          </w:p>
        </w:tc>
        <w:tc>
          <w:tcPr>
            <w:tcW w:w="4291" w:type="dxa"/>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Rationale</w:t>
            </w:r>
          </w:p>
        </w:tc>
      </w:tr>
      <w:tr w:rsidR="00A45F25" w:rsidRPr="00A45F25" w:rsidTr="00A45F25">
        <w:tc>
          <w:tcPr>
            <w:tcW w:w="3256"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6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Operation of the mass spectrometer</w:t>
            </w:r>
          </w:p>
        </w:tc>
        <w:tc>
          <w:tcPr>
            <w:tcW w:w="429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The previous content was out-dated and over-simplified. Modern applications added to topic 11 and option A</w:t>
            </w:r>
          </w:p>
        </w:tc>
      </w:tr>
      <w:tr w:rsidR="00A45F25" w:rsidRPr="00A45F25" w:rsidTr="00A45F25">
        <w:tc>
          <w:tcPr>
            <w:tcW w:w="3256"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6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Uses of named radioisotopes</w:t>
            </w:r>
          </w:p>
        </w:tc>
        <w:tc>
          <w:tcPr>
            <w:tcW w:w="429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Recall-based learning</w:t>
            </w:r>
          </w:p>
        </w:tc>
      </w:tr>
      <w:tr w:rsidR="00A45F25" w:rsidRPr="00A45F25" w:rsidTr="00A45F25">
        <w:tc>
          <w:tcPr>
            <w:tcW w:w="3256"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Electron configuration for atoms up to</w:t>
            </w:r>
            <w:r w:rsidRPr="00A45F25">
              <w:rPr>
                <w:rFonts w:ascii="Helvetica" w:hAnsi="Helvetica" w:cs="Helvetica"/>
                <w:sz w:val="18"/>
              </w:rPr>
              <w:t> </w:t>
            </w:r>
            <w:r w:rsidRPr="00A45F25">
              <w:rPr>
                <w:rFonts w:ascii="Helvetica" w:hAnsi="Helvetica" w:cs="Helvetica"/>
                <w:i/>
                <w:iCs/>
                <w:sz w:val="18"/>
              </w:rPr>
              <w:t>Z</w:t>
            </w:r>
            <w:r w:rsidRPr="00A45F25">
              <w:rPr>
                <w:rFonts w:ascii="Helvetica" w:hAnsi="Helvetica" w:cs="Helvetica"/>
                <w:sz w:val="18"/>
                <w:szCs w:val="18"/>
              </w:rPr>
              <w:t>= 36</w:t>
            </w:r>
          </w:p>
        </w:tc>
        <w:tc>
          <w:tcPr>
            <w:tcW w:w="326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429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Moved from AHL so that all students use the same model</w:t>
            </w:r>
          </w:p>
        </w:tc>
      </w:tr>
      <w:tr w:rsidR="00A45F25" w:rsidRPr="00A45F25" w:rsidTr="00A45F25">
        <w:tc>
          <w:tcPr>
            <w:tcW w:w="3256"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6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Electron arrangement up to</w:t>
            </w:r>
            <w:r w:rsidRPr="00A45F25">
              <w:rPr>
                <w:rFonts w:ascii="Helvetica" w:hAnsi="Helvetica" w:cs="Helvetica"/>
                <w:sz w:val="18"/>
              </w:rPr>
              <w:t> </w:t>
            </w:r>
            <w:r w:rsidRPr="00A45F25">
              <w:rPr>
                <w:rFonts w:ascii="Helvetica" w:hAnsi="Helvetica" w:cs="Helvetica"/>
                <w:i/>
                <w:iCs/>
                <w:sz w:val="18"/>
              </w:rPr>
              <w:t>Z</w:t>
            </w:r>
            <w:r w:rsidRPr="00A45F25">
              <w:rPr>
                <w:rFonts w:ascii="Helvetica" w:hAnsi="Helvetica" w:cs="Helvetica"/>
                <w:sz w:val="18"/>
              </w:rPr>
              <w:t> </w:t>
            </w:r>
            <w:r w:rsidRPr="00A45F25">
              <w:rPr>
                <w:rFonts w:ascii="Helvetica" w:hAnsi="Helvetica" w:cs="Helvetica"/>
                <w:sz w:val="18"/>
                <w:szCs w:val="18"/>
              </w:rPr>
              <w:t>= 20</w:t>
            </w:r>
          </w:p>
        </w:tc>
        <w:tc>
          <w:tcPr>
            <w:tcW w:w="429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No longer necessary as electron configuration added</w:t>
            </w:r>
          </w:p>
        </w:tc>
      </w:tr>
      <w:tr w:rsidR="00A45F25" w:rsidRPr="00A45F25" w:rsidTr="00A45F25">
        <w:tc>
          <w:tcPr>
            <w:tcW w:w="3256"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6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Knowledge of series in different parts of the spectrum</w:t>
            </w:r>
          </w:p>
        </w:tc>
        <w:tc>
          <w:tcPr>
            <w:tcW w:w="429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Recall-based learning reduced; now in the data booklet</w:t>
            </w:r>
          </w:p>
        </w:tc>
      </w:tr>
    </w:tbl>
    <w:p w:rsidR="00A45F25" w:rsidRPr="00A45F25" w:rsidRDefault="00A45F25" w:rsidP="00B74A00">
      <w:pPr>
        <w:rPr>
          <w:vanish/>
        </w:rPr>
      </w:pPr>
    </w:p>
    <w:tbl>
      <w:tblPr>
        <w:tblW w:w="9792" w:type="dxa"/>
        <w:tblBorders>
          <w:top w:val="single" w:sz="4" w:space="0" w:color="DDDDDD"/>
          <w:bottom w:val="single" w:sz="4" w:space="0" w:color="DDDDDD"/>
          <w:right w:val="single" w:sz="4" w:space="0" w:color="DDDDDD"/>
        </w:tblBorders>
        <w:shd w:val="clear" w:color="auto" w:fill="000066"/>
        <w:tblCellMar>
          <w:top w:w="15" w:type="dxa"/>
          <w:left w:w="15" w:type="dxa"/>
          <w:bottom w:w="15" w:type="dxa"/>
          <w:right w:w="15" w:type="dxa"/>
        </w:tblCellMar>
        <w:tblLook w:val="04A0"/>
      </w:tblPr>
      <w:tblGrid>
        <w:gridCol w:w="3256"/>
        <w:gridCol w:w="3268"/>
        <w:gridCol w:w="3268"/>
      </w:tblGrid>
      <w:tr w:rsidR="00A45F25" w:rsidRPr="00A45F25" w:rsidTr="00A45F25">
        <w:tc>
          <w:tcPr>
            <w:tcW w:w="0" w:type="auto"/>
            <w:gridSpan w:val="3"/>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Topic 3: Periodicity</w:t>
            </w:r>
            <w:r w:rsidRPr="00A45F25">
              <w:rPr>
                <w:rFonts w:ascii="Helvetica" w:hAnsi="Helvetica" w:cs="Helvetica"/>
                <w:b/>
                <w:bCs/>
                <w:sz w:val="18"/>
                <w:szCs w:val="18"/>
              </w:rPr>
              <w:br/>
              <w:t>Time: 6 hours (previously 6 hours)</w:t>
            </w:r>
          </w:p>
        </w:tc>
      </w:tr>
      <w:tr w:rsidR="00A45F25" w:rsidRPr="00A45F25" w:rsidTr="00A45F25">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Addition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Deletion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Rationale</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Electron configuration from position in periodic table; use of group numbers from 1 to 18</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Electron arrangement up to</w:t>
            </w:r>
            <w:r w:rsidRPr="00A45F25">
              <w:rPr>
                <w:rFonts w:ascii="Helvetica" w:hAnsi="Helvetica" w:cs="Helvetica"/>
                <w:sz w:val="18"/>
              </w:rPr>
              <w:t> </w:t>
            </w:r>
            <w:r w:rsidRPr="00A45F25">
              <w:rPr>
                <w:rFonts w:ascii="Helvetica" w:hAnsi="Helvetica" w:cs="Helvetica"/>
                <w:i/>
                <w:iCs/>
                <w:sz w:val="18"/>
              </w:rPr>
              <w:t>Z</w:t>
            </w:r>
            <w:r w:rsidRPr="00A45F25">
              <w:rPr>
                <w:rFonts w:ascii="Helvetica" w:hAnsi="Helvetica" w:cs="Helvetica"/>
                <w:sz w:val="18"/>
              </w:rPr>
              <w:t> </w:t>
            </w:r>
            <w:r w:rsidRPr="00A45F25">
              <w:rPr>
                <w:rFonts w:ascii="Helvetica" w:hAnsi="Helvetica" w:cs="Helvetica"/>
                <w:sz w:val="18"/>
                <w:szCs w:val="18"/>
              </w:rPr>
              <w:t>= 20</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Alignment with changes in topic 2</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Knowledge of group trends limited to alkali metals and halogens</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Similarities and differences in the chemical properties of elements in the same group</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Reduces the amount of recall required</w:t>
            </w:r>
          </w:p>
        </w:tc>
      </w:tr>
    </w:tbl>
    <w:p w:rsidR="00A45F25" w:rsidRPr="00A45F25" w:rsidRDefault="00A45F25" w:rsidP="00B74A00">
      <w:pPr>
        <w:rPr>
          <w:vanish/>
        </w:rPr>
      </w:pPr>
    </w:p>
    <w:tbl>
      <w:tblPr>
        <w:tblW w:w="9792" w:type="dxa"/>
        <w:tblBorders>
          <w:top w:val="single" w:sz="4" w:space="0" w:color="DDDDDD"/>
          <w:bottom w:val="single" w:sz="4" w:space="0" w:color="DDDDDD"/>
          <w:right w:val="single" w:sz="4" w:space="0" w:color="DDDDDD"/>
        </w:tblBorders>
        <w:shd w:val="clear" w:color="auto" w:fill="000066"/>
        <w:tblCellMar>
          <w:top w:w="15" w:type="dxa"/>
          <w:left w:w="15" w:type="dxa"/>
          <w:bottom w:w="15" w:type="dxa"/>
          <w:right w:w="15" w:type="dxa"/>
        </w:tblCellMar>
        <w:tblLook w:val="04A0"/>
      </w:tblPr>
      <w:tblGrid>
        <w:gridCol w:w="3256"/>
        <w:gridCol w:w="3268"/>
        <w:gridCol w:w="3268"/>
      </w:tblGrid>
      <w:tr w:rsidR="00A45F25" w:rsidRPr="00A45F25" w:rsidTr="00A45F25">
        <w:tc>
          <w:tcPr>
            <w:tcW w:w="0" w:type="auto"/>
            <w:gridSpan w:val="3"/>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Topic 4: Chemical bonding and structure</w:t>
            </w:r>
            <w:r w:rsidRPr="00A45F25">
              <w:rPr>
                <w:rFonts w:ascii="Helvetica" w:hAnsi="Helvetica" w:cs="Helvetica"/>
                <w:b/>
                <w:bCs/>
                <w:sz w:val="18"/>
                <w:szCs w:val="18"/>
              </w:rPr>
              <w:br/>
              <w:t>Time: 13.5 hours (previously 12.5 hours)</w:t>
            </w:r>
          </w:p>
        </w:tc>
      </w:tr>
      <w:tr w:rsidR="00A45F25" w:rsidRPr="00A45F25" w:rsidTr="00A45F25">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Addition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Deletion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Rationale</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Resonance structures in organic chemistry</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Allows for links to topic 10</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roofErr w:type="spellStart"/>
            <w:r w:rsidRPr="00A45F25">
              <w:rPr>
                <w:rFonts w:ascii="Helvetica" w:hAnsi="Helvetica" w:cs="Helvetica"/>
                <w:sz w:val="18"/>
                <w:szCs w:val="18"/>
              </w:rPr>
              <w:t>Graphene</w:t>
            </w:r>
            <w:proofErr w:type="spellEnd"/>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An important network covalent compound that was not well known when previous guide was produced</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Use of the terms</w:t>
            </w:r>
            <w:r w:rsidRPr="00A45F25">
              <w:rPr>
                <w:rFonts w:ascii="Helvetica" w:hAnsi="Helvetica" w:cs="Helvetica"/>
                <w:sz w:val="18"/>
              </w:rPr>
              <w:t> </w:t>
            </w:r>
            <w:r w:rsidRPr="00A45F25">
              <w:rPr>
                <w:rFonts w:ascii="Helvetica" w:hAnsi="Helvetica" w:cs="Helvetica"/>
                <w:i/>
                <w:iCs/>
                <w:sz w:val="18"/>
              </w:rPr>
              <w:t>anion</w:t>
            </w:r>
            <w:r w:rsidRPr="00A45F25">
              <w:rPr>
                <w:rFonts w:ascii="Helvetica" w:hAnsi="Helvetica" w:cs="Helvetica"/>
                <w:sz w:val="18"/>
              </w:rPr>
              <w:t> </w:t>
            </w:r>
            <w:r w:rsidRPr="00A45F25">
              <w:rPr>
                <w:rFonts w:ascii="Helvetica" w:hAnsi="Helvetica" w:cs="Helvetica"/>
                <w:sz w:val="18"/>
                <w:szCs w:val="18"/>
              </w:rPr>
              <w:t>and</w:t>
            </w:r>
            <w:r w:rsidRPr="00A45F25">
              <w:rPr>
                <w:rFonts w:ascii="Helvetica" w:hAnsi="Helvetica" w:cs="Helvetica"/>
                <w:sz w:val="18"/>
              </w:rPr>
              <w:t> </w:t>
            </w:r>
            <w:proofErr w:type="spellStart"/>
            <w:r w:rsidRPr="00A45F25">
              <w:rPr>
                <w:rFonts w:ascii="Helvetica" w:hAnsi="Helvetica" w:cs="Helvetica"/>
                <w:i/>
                <w:iCs/>
                <w:sz w:val="18"/>
              </w:rPr>
              <w:t>cation</w:t>
            </w:r>
            <w:proofErr w:type="spellEnd"/>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These are used in topic 9 and topic 19</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No significant deletions as the topic contains key chemical ideas that are applied elsewhere in the course</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Concepts remain the same but some of the rote memorization has been deleted</w:t>
            </w:r>
          </w:p>
        </w:tc>
      </w:tr>
    </w:tbl>
    <w:p w:rsidR="00A45F25" w:rsidRPr="00A45F25" w:rsidRDefault="00A45F25" w:rsidP="00B74A00">
      <w:pPr>
        <w:rPr>
          <w:vanish/>
        </w:rPr>
      </w:pPr>
    </w:p>
    <w:tbl>
      <w:tblPr>
        <w:tblW w:w="9792" w:type="dxa"/>
        <w:tblBorders>
          <w:top w:val="single" w:sz="4" w:space="0" w:color="DDDDDD"/>
          <w:bottom w:val="single" w:sz="4" w:space="0" w:color="DDDDDD"/>
          <w:right w:val="single" w:sz="4" w:space="0" w:color="DDDDDD"/>
        </w:tblBorders>
        <w:shd w:val="clear" w:color="auto" w:fill="000066"/>
        <w:tblCellMar>
          <w:top w:w="15" w:type="dxa"/>
          <w:left w:w="15" w:type="dxa"/>
          <w:bottom w:w="15" w:type="dxa"/>
          <w:right w:w="15" w:type="dxa"/>
        </w:tblCellMar>
        <w:tblLook w:val="04A0"/>
      </w:tblPr>
      <w:tblGrid>
        <w:gridCol w:w="3256"/>
        <w:gridCol w:w="3268"/>
        <w:gridCol w:w="3268"/>
      </w:tblGrid>
      <w:tr w:rsidR="00A45F25" w:rsidRPr="00A45F25" w:rsidTr="00A45F25">
        <w:tc>
          <w:tcPr>
            <w:tcW w:w="0" w:type="auto"/>
            <w:gridSpan w:val="3"/>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Topic 5: Energetics/</w:t>
            </w:r>
            <w:proofErr w:type="spellStart"/>
            <w:r w:rsidRPr="00A45F25">
              <w:rPr>
                <w:rFonts w:ascii="Helvetica" w:hAnsi="Helvetica" w:cs="Helvetica"/>
                <w:b/>
                <w:bCs/>
                <w:sz w:val="18"/>
                <w:szCs w:val="18"/>
              </w:rPr>
              <w:t>thermochemistry</w:t>
            </w:r>
            <w:proofErr w:type="spellEnd"/>
            <w:r w:rsidRPr="00A45F25">
              <w:rPr>
                <w:rFonts w:ascii="Helvetica" w:hAnsi="Helvetica" w:cs="Helvetica"/>
                <w:b/>
                <w:bCs/>
                <w:sz w:val="18"/>
                <w:szCs w:val="18"/>
              </w:rPr>
              <w:br/>
            </w:r>
            <w:r w:rsidRPr="00A45F25">
              <w:rPr>
                <w:rFonts w:ascii="Helvetica" w:hAnsi="Helvetica" w:cs="Helvetica"/>
                <w:b/>
                <w:bCs/>
                <w:sz w:val="18"/>
                <w:szCs w:val="18"/>
              </w:rPr>
              <w:lastRenderedPageBreak/>
              <w:t>Time: 9 hours (previously 8 hours)</w:t>
            </w:r>
          </w:p>
        </w:tc>
      </w:tr>
      <w:tr w:rsidR="00A45F25" w:rsidRPr="00A45F25" w:rsidTr="00A45F25">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lastRenderedPageBreak/>
              <w:t>Addition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Deletion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Rationale</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Standard enthalpy changes of reaction</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Moved from AHL</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Bond energy calculations for ozone required as a specific example</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Provides a relevant link to environmental chemistry</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No significant deletions as the topic contains key chemical ideas that are applied elsewhere in the course</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Concepts remain the same but some of the rote memorization has been deleted</w:t>
            </w:r>
          </w:p>
        </w:tc>
      </w:tr>
    </w:tbl>
    <w:p w:rsidR="00A45F25" w:rsidRPr="00A45F25" w:rsidRDefault="00A45F25" w:rsidP="00B74A00">
      <w:pPr>
        <w:rPr>
          <w:vanish/>
        </w:rPr>
      </w:pPr>
    </w:p>
    <w:tbl>
      <w:tblPr>
        <w:tblW w:w="9792" w:type="dxa"/>
        <w:tblBorders>
          <w:top w:val="single" w:sz="4" w:space="0" w:color="DDDDDD"/>
          <w:bottom w:val="single" w:sz="4" w:space="0" w:color="DDDDDD"/>
          <w:right w:val="single" w:sz="4" w:space="0" w:color="DDDDDD"/>
        </w:tblBorders>
        <w:shd w:val="clear" w:color="auto" w:fill="000066"/>
        <w:tblCellMar>
          <w:top w:w="15" w:type="dxa"/>
          <w:left w:w="15" w:type="dxa"/>
          <w:bottom w:w="15" w:type="dxa"/>
          <w:right w:w="15" w:type="dxa"/>
        </w:tblCellMar>
        <w:tblLook w:val="04A0"/>
      </w:tblPr>
      <w:tblGrid>
        <w:gridCol w:w="3256"/>
        <w:gridCol w:w="3268"/>
        <w:gridCol w:w="3268"/>
      </w:tblGrid>
      <w:tr w:rsidR="00A45F25" w:rsidRPr="00A45F25" w:rsidTr="00A45F25">
        <w:tc>
          <w:tcPr>
            <w:tcW w:w="0" w:type="auto"/>
            <w:gridSpan w:val="3"/>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Topic 6: Chemical kinetics</w:t>
            </w:r>
            <w:r w:rsidRPr="00A45F25">
              <w:rPr>
                <w:rFonts w:ascii="Helvetica" w:hAnsi="Helvetica" w:cs="Helvetica"/>
                <w:b/>
                <w:bCs/>
                <w:sz w:val="18"/>
                <w:szCs w:val="18"/>
              </w:rPr>
              <w:br/>
              <w:t>Time: 7 hours (previously 5 hours)</w:t>
            </w:r>
          </w:p>
        </w:tc>
      </w:tr>
      <w:tr w:rsidR="00A45F25" w:rsidRPr="00A45F25" w:rsidTr="00A45F25">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Addition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Deletion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Rationale</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Potential energy profiles with and without catalysts; understanding of activation energy is specified</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Implied in previous syllabus but never explicitly stated</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Prescribed practical to investigate rates</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Description of experiments to measure rates</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 xml:space="preserve">Although students are expected to understand and apply changes in mass, volume or </w:t>
            </w:r>
            <w:proofErr w:type="spellStart"/>
            <w:r w:rsidRPr="00A45F25">
              <w:rPr>
                <w:rFonts w:ascii="Helvetica" w:hAnsi="Helvetica" w:cs="Helvetica"/>
                <w:sz w:val="18"/>
                <w:szCs w:val="18"/>
              </w:rPr>
              <w:t>colour</w:t>
            </w:r>
            <w:proofErr w:type="spellEnd"/>
            <w:r w:rsidRPr="00A45F25">
              <w:rPr>
                <w:rFonts w:ascii="Helvetica" w:hAnsi="Helvetica" w:cs="Helvetica"/>
                <w:sz w:val="18"/>
                <w:szCs w:val="18"/>
              </w:rPr>
              <w:t xml:space="preserve"> to monitor rate, there is less emphasis on recall</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No significant deletions as the topic contains key chemical ideas that are applied elsewhere in the course</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Concepts remain the same but some of the rote memorization has been deleted</w:t>
            </w:r>
          </w:p>
        </w:tc>
      </w:tr>
    </w:tbl>
    <w:p w:rsidR="00A45F25" w:rsidRPr="00A45F25" w:rsidRDefault="00A45F25" w:rsidP="00B74A00">
      <w:pPr>
        <w:rPr>
          <w:vanish/>
        </w:rPr>
      </w:pPr>
    </w:p>
    <w:tbl>
      <w:tblPr>
        <w:tblW w:w="9792" w:type="dxa"/>
        <w:tblBorders>
          <w:top w:val="single" w:sz="4" w:space="0" w:color="DDDDDD"/>
          <w:bottom w:val="single" w:sz="4" w:space="0" w:color="DDDDDD"/>
          <w:right w:val="single" w:sz="4" w:space="0" w:color="DDDDDD"/>
        </w:tblBorders>
        <w:shd w:val="clear" w:color="auto" w:fill="000066"/>
        <w:tblCellMar>
          <w:top w:w="15" w:type="dxa"/>
          <w:left w:w="15" w:type="dxa"/>
          <w:bottom w:w="15" w:type="dxa"/>
          <w:right w:w="15" w:type="dxa"/>
        </w:tblCellMar>
        <w:tblLook w:val="04A0"/>
      </w:tblPr>
      <w:tblGrid>
        <w:gridCol w:w="3256"/>
        <w:gridCol w:w="3268"/>
        <w:gridCol w:w="3268"/>
      </w:tblGrid>
      <w:tr w:rsidR="00A45F25" w:rsidRPr="00A45F25" w:rsidTr="00A45F25">
        <w:tc>
          <w:tcPr>
            <w:tcW w:w="0" w:type="auto"/>
            <w:gridSpan w:val="3"/>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Topic 7: Equilibrium</w:t>
            </w:r>
            <w:r w:rsidRPr="00A45F25">
              <w:rPr>
                <w:rFonts w:ascii="Helvetica" w:hAnsi="Helvetica" w:cs="Helvetica"/>
                <w:b/>
                <w:bCs/>
                <w:sz w:val="18"/>
                <w:szCs w:val="18"/>
              </w:rPr>
              <w:br/>
              <w:t>Time: 4.5 hours (previously 5 hours)</w:t>
            </w:r>
          </w:p>
        </w:tc>
      </w:tr>
      <w:tr w:rsidR="00A45F25" w:rsidRPr="00A45F25" w:rsidTr="00A45F25">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Addition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Deletion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Rationale</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jc w:val="center"/>
              <w:rPr>
                <w:rFonts w:ascii="Helvetica" w:hAnsi="Helvetica" w:cs="Helvetica"/>
                <w:sz w:val="18"/>
                <w:szCs w:val="18"/>
              </w:rPr>
            </w:pPr>
            <w:r w:rsidRPr="00A45F25">
              <w:rPr>
                <w:rFonts w:ascii="Helvetica" w:hAnsi="Helvetica" w:cs="Helvetica"/>
                <w:sz w:val="18"/>
                <w:szCs w:val="18"/>
              </w:rPr>
              <w:t>Reaction quotient,</w:t>
            </w:r>
            <w:r w:rsidRPr="00A45F25">
              <w:rPr>
                <w:rFonts w:ascii="Helvetica" w:hAnsi="Helvetica" w:cs="Helvetica"/>
                <w:sz w:val="18"/>
              </w:rPr>
              <w:t> </w:t>
            </w:r>
            <w:r w:rsidRPr="00A45F25">
              <w:rPr>
                <w:rFonts w:ascii="Helvetica" w:hAnsi="Helvetica" w:cs="Helvetica"/>
                <w:i/>
                <w:iCs/>
                <w:sz w:val="18"/>
              </w:rPr>
              <w:t>Q</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jc w:val="center"/>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jc w:val="center"/>
              <w:rPr>
                <w:rFonts w:ascii="Helvetica" w:hAnsi="Helvetica" w:cs="Helvetica"/>
                <w:sz w:val="18"/>
                <w:szCs w:val="18"/>
              </w:rPr>
            </w:pPr>
            <w:r w:rsidRPr="00A45F25">
              <w:rPr>
                <w:rFonts w:ascii="Helvetica" w:hAnsi="Helvetica" w:cs="Helvetica"/>
                <w:sz w:val="18"/>
                <w:szCs w:val="18"/>
              </w:rPr>
              <w:t>Enriches the current content by describing how a system changes as it moves towards equilibrium</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jc w:val="center"/>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jc w:val="center"/>
              <w:rPr>
                <w:rFonts w:ascii="Helvetica" w:hAnsi="Helvetica" w:cs="Helvetica"/>
                <w:sz w:val="18"/>
                <w:szCs w:val="18"/>
              </w:rPr>
            </w:pPr>
            <w:r w:rsidRPr="00A45F25">
              <w:rPr>
                <w:rFonts w:ascii="Helvetica" w:hAnsi="Helvetica" w:cs="Helvetica"/>
                <w:sz w:val="18"/>
                <w:szCs w:val="18"/>
              </w:rPr>
              <w:t>Details of applications to industrial processes</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jc w:val="center"/>
              <w:rPr>
                <w:rFonts w:ascii="Helvetica" w:hAnsi="Helvetica" w:cs="Helvetica"/>
                <w:sz w:val="18"/>
                <w:szCs w:val="18"/>
              </w:rPr>
            </w:pPr>
            <w:r w:rsidRPr="00A45F25">
              <w:rPr>
                <w:rFonts w:ascii="Helvetica" w:hAnsi="Helvetica" w:cs="Helvetica"/>
                <w:sz w:val="18"/>
                <w:szCs w:val="18"/>
              </w:rPr>
              <w:t>Concepts could still be applied to these examples but students are not expected to recall factual details</w:t>
            </w:r>
          </w:p>
        </w:tc>
      </w:tr>
    </w:tbl>
    <w:p w:rsidR="00A45F25" w:rsidRPr="00A45F25" w:rsidRDefault="00A45F25" w:rsidP="00B74A00">
      <w:pPr>
        <w:rPr>
          <w:vanish/>
        </w:rPr>
      </w:pPr>
    </w:p>
    <w:tbl>
      <w:tblPr>
        <w:tblW w:w="9792" w:type="dxa"/>
        <w:tblBorders>
          <w:top w:val="single" w:sz="4" w:space="0" w:color="DDDDDD"/>
          <w:bottom w:val="single" w:sz="4" w:space="0" w:color="DDDDDD"/>
          <w:right w:val="single" w:sz="4" w:space="0" w:color="DDDDDD"/>
        </w:tblBorders>
        <w:shd w:val="clear" w:color="auto" w:fill="000066"/>
        <w:tblCellMar>
          <w:top w:w="15" w:type="dxa"/>
          <w:left w:w="15" w:type="dxa"/>
          <w:bottom w:w="15" w:type="dxa"/>
          <w:right w:w="15" w:type="dxa"/>
        </w:tblCellMar>
        <w:tblLook w:val="04A0"/>
      </w:tblPr>
      <w:tblGrid>
        <w:gridCol w:w="3256"/>
        <w:gridCol w:w="3268"/>
        <w:gridCol w:w="3268"/>
      </w:tblGrid>
      <w:tr w:rsidR="00A45F25" w:rsidRPr="00A45F25" w:rsidTr="00A45F25">
        <w:tc>
          <w:tcPr>
            <w:tcW w:w="0" w:type="auto"/>
            <w:gridSpan w:val="3"/>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Topic 8: Acids and bases</w:t>
            </w:r>
            <w:r w:rsidRPr="00A45F25">
              <w:rPr>
                <w:rFonts w:ascii="Helvetica" w:hAnsi="Helvetica" w:cs="Helvetica"/>
                <w:b/>
                <w:bCs/>
                <w:sz w:val="18"/>
                <w:szCs w:val="18"/>
              </w:rPr>
              <w:br/>
              <w:t>Time: 6.5 hours (previously 6 hours)</w:t>
            </w:r>
          </w:p>
        </w:tc>
      </w:tr>
      <w:tr w:rsidR="00A45F25" w:rsidRPr="00A45F25" w:rsidTr="00A45F25">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Addition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Deletion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Rationale</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Acid deposition</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Environmental application</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pH calculations for strong and weak acids</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 xml:space="preserve">Creates a link to </w:t>
            </w:r>
            <w:proofErr w:type="spellStart"/>
            <w:r w:rsidRPr="00A45F25">
              <w:rPr>
                <w:rFonts w:ascii="Helvetica" w:hAnsi="Helvetica" w:cs="Helvetica"/>
                <w:sz w:val="18"/>
                <w:szCs w:val="18"/>
              </w:rPr>
              <w:t>maths</w:t>
            </w:r>
            <w:proofErr w:type="spellEnd"/>
            <w:r w:rsidRPr="00A45F25">
              <w:rPr>
                <w:rFonts w:ascii="Helvetica" w:hAnsi="Helvetica" w:cs="Helvetica"/>
                <w:sz w:val="18"/>
                <w:szCs w:val="18"/>
              </w:rPr>
              <w:t xml:space="preserve"> and allows quantitative chemistry for SL in this topic</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Use of the pH meter and Universal Indicator paper</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Prescribed practical</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Lewis theory</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Moved to AHL topic 18</w:t>
            </w:r>
          </w:p>
        </w:tc>
      </w:tr>
    </w:tbl>
    <w:p w:rsidR="00A45F25" w:rsidRPr="00A45F25" w:rsidRDefault="00A45F25" w:rsidP="00B74A00">
      <w:pPr>
        <w:rPr>
          <w:vanish/>
        </w:rPr>
      </w:pPr>
    </w:p>
    <w:tbl>
      <w:tblPr>
        <w:tblW w:w="9792" w:type="dxa"/>
        <w:tblBorders>
          <w:top w:val="single" w:sz="4" w:space="0" w:color="DDDDDD"/>
          <w:bottom w:val="single" w:sz="4" w:space="0" w:color="DDDDDD"/>
          <w:right w:val="single" w:sz="4" w:space="0" w:color="DDDDDD"/>
        </w:tblBorders>
        <w:shd w:val="clear" w:color="auto" w:fill="000066"/>
        <w:tblCellMar>
          <w:top w:w="15" w:type="dxa"/>
          <w:left w:w="15" w:type="dxa"/>
          <w:bottom w:w="15" w:type="dxa"/>
          <w:right w:w="15" w:type="dxa"/>
        </w:tblCellMar>
        <w:tblLook w:val="04A0"/>
      </w:tblPr>
      <w:tblGrid>
        <w:gridCol w:w="3256"/>
        <w:gridCol w:w="3268"/>
        <w:gridCol w:w="3268"/>
      </w:tblGrid>
      <w:tr w:rsidR="00A45F25" w:rsidRPr="00A45F25" w:rsidTr="00A45F25">
        <w:tc>
          <w:tcPr>
            <w:tcW w:w="0" w:type="auto"/>
            <w:gridSpan w:val="3"/>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Topic 9: Redox processes</w:t>
            </w:r>
            <w:r w:rsidRPr="00A45F25">
              <w:rPr>
                <w:rFonts w:ascii="Helvetica" w:hAnsi="Helvetica" w:cs="Helvetica"/>
                <w:b/>
                <w:bCs/>
                <w:sz w:val="18"/>
                <w:szCs w:val="18"/>
              </w:rPr>
              <w:br/>
              <w:t>Time: 8 hours (previously 7 hours)</w:t>
            </w:r>
          </w:p>
        </w:tc>
      </w:tr>
      <w:tr w:rsidR="00A45F25" w:rsidRPr="00A45F25" w:rsidTr="00A45F25">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Addition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Deletion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Rationale</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Redox titration problems</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Provides opportunity for a deeper understanding in applications and skills. The mathematical concepts are the same as in topic 1 but in a different application</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Application of the activity series to deduce the feasibility of a reaction</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This is not an addition in principle, but a means of reducing recall, or avoiding the use of the electrochemical series at this level</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lastRenderedPageBreak/>
              <w:t>Biological oxygen demand (BOD) and the Winkler method</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Environmental application</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No significant deletions as the topic contains key chemical ideas that are applied elsewhere in the course</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Concepts remain the same but some of the rote memorization has been deleted</w:t>
            </w:r>
          </w:p>
        </w:tc>
      </w:tr>
    </w:tbl>
    <w:p w:rsidR="00A45F25" w:rsidRPr="00A45F25" w:rsidRDefault="00A45F25" w:rsidP="00B74A00">
      <w:pPr>
        <w:rPr>
          <w:vanish/>
        </w:rPr>
      </w:pPr>
    </w:p>
    <w:tbl>
      <w:tblPr>
        <w:tblW w:w="9792" w:type="dxa"/>
        <w:tblBorders>
          <w:top w:val="single" w:sz="4" w:space="0" w:color="DDDDDD"/>
          <w:bottom w:val="single" w:sz="4" w:space="0" w:color="DDDDDD"/>
          <w:right w:val="single" w:sz="4" w:space="0" w:color="DDDDDD"/>
        </w:tblBorders>
        <w:shd w:val="clear" w:color="auto" w:fill="000066"/>
        <w:tblCellMar>
          <w:top w:w="15" w:type="dxa"/>
          <w:left w:w="15" w:type="dxa"/>
          <w:bottom w:w="15" w:type="dxa"/>
          <w:right w:w="15" w:type="dxa"/>
        </w:tblCellMar>
        <w:tblLook w:val="04A0"/>
      </w:tblPr>
      <w:tblGrid>
        <w:gridCol w:w="3256"/>
        <w:gridCol w:w="3268"/>
        <w:gridCol w:w="3268"/>
      </w:tblGrid>
      <w:tr w:rsidR="00A45F25" w:rsidRPr="00A45F25" w:rsidTr="00A45F25">
        <w:tc>
          <w:tcPr>
            <w:tcW w:w="0" w:type="auto"/>
            <w:gridSpan w:val="3"/>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Topic 10: Organic chemistry</w:t>
            </w:r>
            <w:r w:rsidRPr="00A45F25">
              <w:rPr>
                <w:rFonts w:ascii="Helvetica" w:hAnsi="Helvetica" w:cs="Helvetica"/>
                <w:b/>
                <w:bCs/>
                <w:sz w:val="18"/>
                <w:szCs w:val="18"/>
              </w:rPr>
              <w:br/>
              <w:t>Time: 11 hours (previously 12 hours)</w:t>
            </w:r>
          </w:p>
        </w:tc>
      </w:tr>
      <w:tr w:rsidR="00A45F25" w:rsidRPr="00A45F25" w:rsidTr="00A45F25">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Addition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Deletion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Rationale</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Naming of esters</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Completes the naming of basic organic structures</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Identification of general formulae</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Implicit in the old guide—now formally required</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 xml:space="preserve">Identification of </w:t>
            </w:r>
            <w:proofErr w:type="spellStart"/>
            <w:r w:rsidRPr="00A45F25">
              <w:rPr>
                <w:rFonts w:ascii="Helvetica" w:hAnsi="Helvetica" w:cs="Helvetica"/>
                <w:sz w:val="18"/>
                <w:szCs w:val="18"/>
              </w:rPr>
              <w:t>nitrile</w:t>
            </w:r>
            <w:proofErr w:type="spellEnd"/>
            <w:r w:rsidRPr="00A45F25">
              <w:rPr>
                <w:rFonts w:ascii="Helvetica" w:hAnsi="Helvetica" w:cs="Helvetica"/>
                <w:sz w:val="18"/>
                <w:szCs w:val="18"/>
              </w:rPr>
              <w:t xml:space="preserve"> and </w:t>
            </w:r>
            <w:proofErr w:type="spellStart"/>
            <w:r w:rsidRPr="00A45F25">
              <w:rPr>
                <w:rFonts w:ascii="Helvetica" w:hAnsi="Helvetica" w:cs="Helvetica"/>
                <w:sz w:val="18"/>
                <w:szCs w:val="18"/>
              </w:rPr>
              <w:t>akynyl</w:t>
            </w:r>
            <w:proofErr w:type="spellEnd"/>
            <w:r w:rsidRPr="00A45F25">
              <w:rPr>
                <w:rFonts w:ascii="Helvetica" w:hAnsi="Helvetica" w:cs="Helvetica"/>
                <w:sz w:val="18"/>
                <w:szCs w:val="18"/>
              </w:rPr>
              <w:t xml:space="preserve"> functional groups</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Identification of functional groups no longer divided between core and AHL topics</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Structure and bonding in benzene</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A more complete overview of organic chemistry, plus a link to topic 4</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S</w:t>
            </w:r>
            <w:r w:rsidRPr="00A45F25">
              <w:rPr>
                <w:rFonts w:ascii="Helvetica" w:hAnsi="Helvetica" w:cs="Helvetica"/>
                <w:sz w:val="13"/>
                <w:szCs w:val="13"/>
                <w:vertAlign w:val="subscript"/>
              </w:rPr>
              <w:t>N</w:t>
            </w:r>
            <w:r w:rsidRPr="00A45F25">
              <w:rPr>
                <w:rFonts w:ascii="Helvetica" w:hAnsi="Helvetica" w:cs="Helvetica"/>
                <w:sz w:val="18"/>
                <w:szCs w:val="18"/>
              </w:rPr>
              <w:t>1 and S</w:t>
            </w:r>
            <w:r w:rsidRPr="00A45F25">
              <w:rPr>
                <w:rFonts w:ascii="Helvetica" w:hAnsi="Helvetica" w:cs="Helvetica"/>
                <w:sz w:val="13"/>
                <w:szCs w:val="13"/>
                <w:vertAlign w:val="subscript"/>
              </w:rPr>
              <w:t>N</w:t>
            </w:r>
            <w:r w:rsidRPr="00A45F25">
              <w:rPr>
                <w:rFonts w:ascii="Helvetica" w:hAnsi="Helvetica" w:cs="Helvetica"/>
                <w:sz w:val="18"/>
                <w:szCs w:val="18"/>
              </w:rPr>
              <w:t>2 mechanisms</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Moved to AHL</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Reaction pathways</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Most synthetic pathways moved to AHL</w:t>
            </w:r>
          </w:p>
        </w:tc>
      </w:tr>
    </w:tbl>
    <w:p w:rsidR="00A45F25" w:rsidRPr="00A45F25" w:rsidRDefault="00A45F25" w:rsidP="00B74A00">
      <w:pPr>
        <w:rPr>
          <w:vanish/>
        </w:rPr>
      </w:pPr>
    </w:p>
    <w:tbl>
      <w:tblPr>
        <w:tblW w:w="9792" w:type="dxa"/>
        <w:tblBorders>
          <w:top w:val="single" w:sz="4" w:space="0" w:color="DDDDDD"/>
          <w:bottom w:val="single" w:sz="4" w:space="0" w:color="DDDDDD"/>
          <w:right w:val="single" w:sz="4" w:space="0" w:color="DDDDDD"/>
        </w:tblBorders>
        <w:shd w:val="clear" w:color="auto" w:fill="000066"/>
        <w:tblCellMar>
          <w:top w:w="15" w:type="dxa"/>
          <w:left w:w="15" w:type="dxa"/>
          <w:bottom w:w="15" w:type="dxa"/>
          <w:right w:w="15" w:type="dxa"/>
        </w:tblCellMar>
        <w:tblLook w:val="04A0"/>
      </w:tblPr>
      <w:tblGrid>
        <w:gridCol w:w="3256"/>
        <w:gridCol w:w="3268"/>
        <w:gridCol w:w="3268"/>
      </w:tblGrid>
      <w:tr w:rsidR="00A45F25" w:rsidRPr="00A45F25" w:rsidTr="00A45F25">
        <w:tc>
          <w:tcPr>
            <w:tcW w:w="0" w:type="auto"/>
            <w:gridSpan w:val="3"/>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Topic 11: Measurement and analysis</w:t>
            </w:r>
            <w:r w:rsidRPr="00A45F25">
              <w:rPr>
                <w:rFonts w:ascii="Helvetica" w:hAnsi="Helvetica" w:cs="Helvetica"/>
                <w:b/>
                <w:bCs/>
                <w:sz w:val="18"/>
                <w:szCs w:val="18"/>
              </w:rPr>
              <w:br/>
              <w:t>Time: 10 hours (previously 2 hours)</w:t>
            </w:r>
          </w:p>
        </w:tc>
      </w:tr>
      <w:tr w:rsidR="00A45F25" w:rsidRPr="00A45F25" w:rsidTr="00A45F25">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Addition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Deletion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Rationale</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Descriptions of quantitative and qualitative data</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Previously implicit in lab work</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Calculation of percentage error</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Previously implicit in lab work</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Distinction between sketched and drawn graphs</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Added to clarify a distinction sometimes not apparent to students</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Analytical techniques</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Moved from previous topics (10 and 20) and from option A to create a coherent sub-topic; operating principles are not required</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Index of hydrogen deficiency</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Useful as part of the process of structure elucidation</w:t>
            </w:r>
          </w:p>
        </w:tc>
      </w:tr>
    </w:tbl>
    <w:p w:rsidR="00A45F25" w:rsidRPr="00A45F25" w:rsidRDefault="00A45F25" w:rsidP="00B74A00">
      <w:pPr>
        <w:rPr>
          <w:vanish/>
        </w:rPr>
      </w:pPr>
    </w:p>
    <w:tbl>
      <w:tblPr>
        <w:tblW w:w="9792" w:type="dxa"/>
        <w:tblBorders>
          <w:top w:val="single" w:sz="4" w:space="0" w:color="DDDDDD"/>
          <w:bottom w:val="single" w:sz="4" w:space="0" w:color="DDDDDD"/>
          <w:right w:val="single" w:sz="4" w:space="0" w:color="DDDDDD"/>
        </w:tblBorders>
        <w:shd w:val="clear" w:color="auto" w:fill="000066"/>
        <w:tblCellMar>
          <w:top w:w="15" w:type="dxa"/>
          <w:left w:w="15" w:type="dxa"/>
          <w:bottom w:w="15" w:type="dxa"/>
          <w:right w:w="15" w:type="dxa"/>
        </w:tblCellMar>
        <w:tblLook w:val="04A0"/>
      </w:tblPr>
      <w:tblGrid>
        <w:gridCol w:w="3256"/>
        <w:gridCol w:w="3268"/>
        <w:gridCol w:w="3268"/>
      </w:tblGrid>
      <w:tr w:rsidR="00A45F25" w:rsidRPr="00A45F25" w:rsidTr="00A45F25">
        <w:tc>
          <w:tcPr>
            <w:tcW w:w="0" w:type="auto"/>
            <w:gridSpan w:val="3"/>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Topic 12: Atomic structure</w:t>
            </w:r>
            <w:r w:rsidRPr="00A45F25">
              <w:rPr>
                <w:rFonts w:ascii="Helvetica" w:hAnsi="Helvetica" w:cs="Helvetica"/>
                <w:b/>
                <w:bCs/>
                <w:sz w:val="18"/>
                <w:szCs w:val="18"/>
              </w:rPr>
              <w:br/>
              <w:t>Time: 2 hours (previously 3 hours)</w:t>
            </w:r>
          </w:p>
        </w:tc>
      </w:tr>
      <w:tr w:rsidR="00A45F25" w:rsidRPr="00A45F25" w:rsidTr="00A45F25">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Addition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Deletion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Rationale</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Electron configurations</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Moved to topic 2</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Use of the convergence limit to calculate the ionization energy</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Allows a quantitative approach to this topic</w:t>
            </w:r>
          </w:p>
        </w:tc>
      </w:tr>
    </w:tbl>
    <w:p w:rsidR="00A45F25" w:rsidRPr="00A45F25" w:rsidRDefault="00A45F25" w:rsidP="00B74A00">
      <w:pPr>
        <w:rPr>
          <w:vanish/>
        </w:rPr>
      </w:pPr>
    </w:p>
    <w:tbl>
      <w:tblPr>
        <w:tblW w:w="9792" w:type="dxa"/>
        <w:tblBorders>
          <w:top w:val="single" w:sz="4" w:space="0" w:color="DDDDDD"/>
          <w:bottom w:val="single" w:sz="4" w:space="0" w:color="DDDDDD"/>
          <w:right w:val="single" w:sz="4" w:space="0" w:color="DDDDDD"/>
        </w:tblBorders>
        <w:shd w:val="clear" w:color="auto" w:fill="000066"/>
        <w:tblCellMar>
          <w:top w:w="15" w:type="dxa"/>
          <w:left w:w="15" w:type="dxa"/>
          <w:bottom w:w="15" w:type="dxa"/>
          <w:right w:w="15" w:type="dxa"/>
        </w:tblCellMar>
        <w:tblLook w:val="04A0"/>
      </w:tblPr>
      <w:tblGrid>
        <w:gridCol w:w="3256"/>
        <w:gridCol w:w="3268"/>
        <w:gridCol w:w="3268"/>
      </w:tblGrid>
      <w:tr w:rsidR="00A45F25" w:rsidRPr="00A45F25" w:rsidTr="00A45F25">
        <w:tc>
          <w:tcPr>
            <w:tcW w:w="0" w:type="auto"/>
            <w:gridSpan w:val="3"/>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Topic 13: The periodic table—the transition metals</w:t>
            </w:r>
            <w:r w:rsidRPr="00A45F25">
              <w:rPr>
                <w:rFonts w:ascii="Helvetica" w:hAnsi="Helvetica" w:cs="Helvetica"/>
                <w:b/>
                <w:bCs/>
                <w:sz w:val="18"/>
                <w:szCs w:val="18"/>
              </w:rPr>
              <w:br/>
              <w:t>Time: 4 hours (previously 4 hours)</w:t>
            </w:r>
          </w:p>
        </w:tc>
      </w:tr>
      <w:tr w:rsidR="00A45F25" w:rsidRPr="00A45F25" w:rsidTr="00A45F25">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Addition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Deletion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Rationale</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More understanding of transition metals required, for example, magnetic properties</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Greater importance of transition metals in modern chemistry</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roofErr w:type="spellStart"/>
            <w:r w:rsidRPr="00A45F25">
              <w:rPr>
                <w:rFonts w:ascii="Helvetica" w:hAnsi="Helvetica" w:cs="Helvetica"/>
                <w:sz w:val="18"/>
                <w:szCs w:val="18"/>
              </w:rPr>
              <w:t>Coloured</w:t>
            </w:r>
            <w:proofErr w:type="spellEnd"/>
            <w:r w:rsidRPr="00A45F25">
              <w:rPr>
                <w:rFonts w:ascii="Helvetica" w:hAnsi="Helvetica" w:cs="Helvetica"/>
                <w:sz w:val="18"/>
                <w:szCs w:val="18"/>
              </w:rPr>
              <w:t xml:space="preserve"> complexes added as a sub-topic</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Greater detail than in the current guide with more emphasis on understanding</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Trends in chlorides and oxides of the third period</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Reduces the amount of recall required</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Specific examples of catalytic action and industrial processes</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Reduces the amount of recall required</w:t>
            </w:r>
          </w:p>
        </w:tc>
      </w:tr>
    </w:tbl>
    <w:p w:rsidR="00A45F25" w:rsidRPr="00A45F25" w:rsidRDefault="00A45F25" w:rsidP="00B74A00">
      <w:pPr>
        <w:rPr>
          <w:vanish/>
        </w:rPr>
      </w:pPr>
    </w:p>
    <w:tbl>
      <w:tblPr>
        <w:tblW w:w="9792" w:type="dxa"/>
        <w:tblBorders>
          <w:top w:val="single" w:sz="4" w:space="0" w:color="DDDDDD"/>
          <w:bottom w:val="single" w:sz="4" w:space="0" w:color="DDDDDD"/>
          <w:right w:val="single" w:sz="4" w:space="0" w:color="DDDDDD"/>
        </w:tblBorders>
        <w:shd w:val="clear" w:color="auto" w:fill="000066"/>
        <w:tblCellMar>
          <w:top w:w="15" w:type="dxa"/>
          <w:left w:w="15" w:type="dxa"/>
          <w:bottom w:w="15" w:type="dxa"/>
          <w:right w:w="15" w:type="dxa"/>
        </w:tblCellMar>
        <w:tblLook w:val="04A0"/>
      </w:tblPr>
      <w:tblGrid>
        <w:gridCol w:w="3256"/>
        <w:gridCol w:w="3268"/>
        <w:gridCol w:w="3268"/>
      </w:tblGrid>
      <w:tr w:rsidR="00A45F25" w:rsidRPr="00A45F25" w:rsidTr="00A45F25">
        <w:tc>
          <w:tcPr>
            <w:tcW w:w="0" w:type="auto"/>
            <w:gridSpan w:val="3"/>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lastRenderedPageBreak/>
              <w:t>Topic 14: Chemical bonding and structure</w:t>
            </w:r>
            <w:r w:rsidRPr="00A45F25">
              <w:rPr>
                <w:rFonts w:ascii="Helvetica" w:hAnsi="Helvetica" w:cs="Helvetica"/>
                <w:b/>
                <w:bCs/>
                <w:sz w:val="18"/>
                <w:szCs w:val="18"/>
              </w:rPr>
              <w:br/>
              <w:t>Time: 7 hours (previously 5 hours)</w:t>
            </w:r>
          </w:p>
        </w:tc>
      </w:tr>
      <w:tr w:rsidR="00A45F25" w:rsidRPr="00A45F25" w:rsidTr="00A45F25">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Addition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Deletion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Rationale</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The concept of formal charge</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This is a more modern approach that allows identification of preferred Lewis structure</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Mechanism and catalysis of ozone depletion</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Environmental application</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Specific examples of catalytic action and industrial processes</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Reduces the amount of recall required</w:t>
            </w:r>
          </w:p>
        </w:tc>
      </w:tr>
    </w:tbl>
    <w:p w:rsidR="00A45F25" w:rsidRPr="00A45F25" w:rsidRDefault="00A45F25" w:rsidP="00B74A00">
      <w:pPr>
        <w:rPr>
          <w:vanish/>
        </w:rPr>
      </w:pPr>
    </w:p>
    <w:tbl>
      <w:tblPr>
        <w:tblW w:w="9792" w:type="dxa"/>
        <w:tblBorders>
          <w:top w:val="single" w:sz="4" w:space="0" w:color="DDDDDD"/>
          <w:bottom w:val="single" w:sz="4" w:space="0" w:color="DDDDDD"/>
          <w:right w:val="single" w:sz="4" w:space="0" w:color="DDDDDD"/>
        </w:tblBorders>
        <w:shd w:val="clear" w:color="auto" w:fill="000066"/>
        <w:tblCellMar>
          <w:top w:w="15" w:type="dxa"/>
          <w:left w:w="15" w:type="dxa"/>
          <w:bottom w:w="15" w:type="dxa"/>
          <w:right w:w="15" w:type="dxa"/>
        </w:tblCellMar>
        <w:tblLook w:val="04A0"/>
      </w:tblPr>
      <w:tblGrid>
        <w:gridCol w:w="3256"/>
        <w:gridCol w:w="3268"/>
        <w:gridCol w:w="3268"/>
      </w:tblGrid>
      <w:tr w:rsidR="00A45F25" w:rsidRPr="00A45F25" w:rsidTr="00A45F25">
        <w:tc>
          <w:tcPr>
            <w:tcW w:w="0" w:type="auto"/>
            <w:gridSpan w:val="3"/>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Topic 15: Energetics/</w:t>
            </w:r>
            <w:proofErr w:type="spellStart"/>
            <w:r w:rsidRPr="00A45F25">
              <w:rPr>
                <w:rFonts w:ascii="Helvetica" w:hAnsi="Helvetica" w:cs="Helvetica"/>
                <w:b/>
                <w:bCs/>
                <w:sz w:val="18"/>
                <w:szCs w:val="18"/>
              </w:rPr>
              <w:t>thermochemistry</w:t>
            </w:r>
            <w:proofErr w:type="spellEnd"/>
            <w:r w:rsidRPr="00A45F25">
              <w:rPr>
                <w:rFonts w:ascii="Helvetica" w:hAnsi="Helvetica" w:cs="Helvetica"/>
                <w:b/>
                <w:bCs/>
                <w:sz w:val="18"/>
                <w:szCs w:val="18"/>
              </w:rPr>
              <w:br/>
              <w:t>Time: 7 hours (previously 8 hours)</w:t>
            </w:r>
          </w:p>
        </w:tc>
      </w:tr>
      <w:tr w:rsidR="00A45F25" w:rsidRPr="00A45F25" w:rsidTr="00A45F25">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Addition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Deletion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Rationale</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Standard enthalpy of reaction</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Moved to SL</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Enthalpy of hydration</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Enables students to carry out lab work on energy cycles. Provides better coherence with Hess’s law in the core syllabus</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Theoretical lattice enthalpies and polarizing effects</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The approach was too simplistic</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Relation of Δ</w:t>
            </w:r>
            <w:r w:rsidRPr="00A45F25">
              <w:rPr>
                <w:rFonts w:ascii="Helvetica" w:hAnsi="Helvetica" w:cs="Helvetica"/>
                <w:i/>
                <w:iCs/>
                <w:sz w:val="18"/>
              </w:rPr>
              <w:t>G</w:t>
            </w:r>
            <w:r w:rsidRPr="00A45F25">
              <w:rPr>
                <w:rFonts w:ascii="Helvetica" w:hAnsi="Helvetica" w:cs="Helvetica"/>
                <w:sz w:val="18"/>
              </w:rPr>
              <w:t> </w:t>
            </w:r>
            <w:r w:rsidRPr="00A45F25">
              <w:rPr>
                <w:rFonts w:ascii="Helvetica" w:hAnsi="Helvetica" w:cs="Helvetica"/>
                <w:sz w:val="18"/>
                <w:szCs w:val="18"/>
              </w:rPr>
              <w:t>to position of equilibrium</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Enhances understanding and links to topic 17</w:t>
            </w:r>
          </w:p>
        </w:tc>
      </w:tr>
    </w:tbl>
    <w:p w:rsidR="00A45F25" w:rsidRPr="00A45F25" w:rsidRDefault="00A45F25" w:rsidP="00B74A00">
      <w:pPr>
        <w:rPr>
          <w:vanish/>
        </w:rPr>
      </w:pPr>
    </w:p>
    <w:tbl>
      <w:tblPr>
        <w:tblW w:w="9792" w:type="dxa"/>
        <w:tblBorders>
          <w:top w:val="single" w:sz="4" w:space="0" w:color="DDDDDD"/>
          <w:bottom w:val="single" w:sz="4" w:space="0" w:color="DDDDDD"/>
          <w:right w:val="single" w:sz="4" w:space="0" w:color="DDDDDD"/>
        </w:tblBorders>
        <w:shd w:val="clear" w:color="auto" w:fill="000066"/>
        <w:tblCellMar>
          <w:top w:w="15" w:type="dxa"/>
          <w:left w:w="15" w:type="dxa"/>
          <w:bottom w:w="15" w:type="dxa"/>
          <w:right w:w="15" w:type="dxa"/>
        </w:tblCellMar>
        <w:tblLook w:val="04A0"/>
      </w:tblPr>
      <w:tblGrid>
        <w:gridCol w:w="3256"/>
        <w:gridCol w:w="3268"/>
        <w:gridCol w:w="3268"/>
      </w:tblGrid>
      <w:tr w:rsidR="00A45F25" w:rsidRPr="00A45F25" w:rsidTr="00A45F25">
        <w:tc>
          <w:tcPr>
            <w:tcW w:w="0" w:type="auto"/>
            <w:gridSpan w:val="3"/>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Topic 16: Chemical kinetics</w:t>
            </w:r>
            <w:r w:rsidRPr="00A45F25">
              <w:rPr>
                <w:rFonts w:ascii="Helvetica" w:hAnsi="Helvetica" w:cs="Helvetica"/>
                <w:b/>
                <w:bCs/>
                <w:sz w:val="18"/>
                <w:szCs w:val="18"/>
              </w:rPr>
              <w:br/>
              <w:t>Time: 6 hours (previously 6 hours)</w:t>
            </w:r>
          </w:p>
        </w:tc>
      </w:tr>
      <w:tr w:rsidR="00A45F25" w:rsidRPr="00A45F25" w:rsidTr="00A45F25">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Addition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Deletion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Rationale</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A more thorough understanding of the use of the Arrhenius equation is specified</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Gives greater clarity to the syllabus</w:t>
            </w:r>
          </w:p>
        </w:tc>
      </w:tr>
    </w:tbl>
    <w:p w:rsidR="00A45F25" w:rsidRPr="00A45F25" w:rsidRDefault="00A45F25" w:rsidP="00B74A00">
      <w:pPr>
        <w:rPr>
          <w:vanish/>
        </w:rPr>
      </w:pPr>
    </w:p>
    <w:tbl>
      <w:tblPr>
        <w:tblW w:w="9792" w:type="dxa"/>
        <w:tblBorders>
          <w:top w:val="single" w:sz="4" w:space="0" w:color="DDDDDD"/>
          <w:bottom w:val="single" w:sz="4" w:space="0" w:color="DDDDDD"/>
          <w:right w:val="single" w:sz="4" w:space="0" w:color="DDDDDD"/>
        </w:tblBorders>
        <w:shd w:val="clear" w:color="auto" w:fill="000066"/>
        <w:tblCellMar>
          <w:top w:w="15" w:type="dxa"/>
          <w:left w:w="15" w:type="dxa"/>
          <w:bottom w:w="15" w:type="dxa"/>
          <w:right w:w="15" w:type="dxa"/>
        </w:tblCellMar>
        <w:tblLook w:val="04A0"/>
      </w:tblPr>
      <w:tblGrid>
        <w:gridCol w:w="3256"/>
        <w:gridCol w:w="3268"/>
        <w:gridCol w:w="3268"/>
      </w:tblGrid>
      <w:tr w:rsidR="00A45F25" w:rsidRPr="00A45F25" w:rsidTr="00A45F25">
        <w:tc>
          <w:tcPr>
            <w:tcW w:w="0" w:type="auto"/>
            <w:gridSpan w:val="3"/>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Topic 17: Equilibrium</w:t>
            </w:r>
            <w:r w:rsidRPr="00A45F25">
              <w:rPr>
                <w:rFonts w:ascii="Helvetica" w:hAnsi="Helvetica" w:cs="Helvetica"/>
                <w:b/>
                <w:bCs/>
                <w:sz w:val="18"/>
                <w:szCs w:val="18"/>
              </w:rPr>
              <w:br/>
              <w:t>Time: 4 hours (previously 4 hours)</w:t>
            </w:r>
          </w:p>
        </w:tc>
      </w:tr>
      <w:tr w:rsidR="00A45F25" w:rsidRPr="00A45F25" w:rsidTr="00A45F25">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Addition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Deletion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Rationale</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Δ</w:t>
            </w:r>
            <w:r w:rsidRPr="00A45F25">
              <w:rPr>
                <w:rFonts w:ascii="Helvetica" w:hAnsi="Helvetica" w:cs="Helvetica"/>
                <w:i/>
                <w:iCs/>
                <w:sz w:val="18"/>
              </w:rPr>
              <w:t>G</w:t>
            </w:r>
            <w:r w:rsidRPr="00A45F25">
              <w:rPr>
                <w:rFonts w:ascii="Helvetica" w:hAnsi="Helvetica" w:cs="Helvetica"/>
                <w:sz w:val="18"/>
              </w:rPr>
              <w:t> </w:t>
            </w:r>
            <w:r w:rsidRPr="00A45F25">
              <w:rPr>
                <w:rFonts w:ascii="Helvetica" w:hAnsi="Helvetica" w:cs="Helvetica"/>
                <w:sz w:val="18"/>
                <w:szCs w:val="18"/>
              </w:rPr>
              <w:t>= –</w:t>
            </w:r>
            <w:proofErr w:type="spellStart"/>
            <w:r w:rsidRPr="00A45F25">
              <w:rPr>
                <w:rFonts w:ascii="Helvetica" w:hAnsi="Helvetica" w:cs="Helvetica"/>
                <w:i/>
                <w:iCs/>
                <w:sz w:val="18"/>
              </w:rPr>
              <w:t>RT</w:t>
            </w:r>
            <w:r w:rsidRPr="00A45F25">
              <w:rPr>
                <w:rFonts w:ascii="Helvetica" w:hAnsi="Helvetica" w:cs="Helvetica"/>
                <w:sz w:val="18"/>
                <w:szCs w:val="18"/>
              </w:rPr>
              <w:t>ln</w:t>
            </w:r>
            <w:r w:rsidRPr="00A45F25">
              <w:rPr>
                <w:rFonts w:ascii="Helvetica" w:hAnsi="Helvetica" w:cs="Helvetica"/>
                <w:i/>
                <w:iCs/>
                <w:sz w:val="18"/>
              </w:rPr>
              <w:t>K</w:t>
            </w:r>
            <w:proofErr w:type="spellEnd"/>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Application/connection with topic 15; note that solving quadratic equations for equilibrium expressions remains beyond the scope of this syllabus</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Liquid–</w:t>
            </w:r>
            <w:proofErr w:type="spellStart"/>
            <w:r w:rsidRPr="00A45F25">
              <w:rPr>
                <w:rFonts w:ascii="Helvetica" w:hAnsi="Helvetica" w:cs="Helvetica"/>
                <w:sz w:val="18"/>
                <w:szCs w:val="18"/>
              </w:rPr>
              <w:t>vapour</w:t>
            </w:r>
            <w:proofErr w:type="spellEnd"/>
            <w:r w:rsidRPr="00A45F25">
              <w:rPr>
                <w:rFonts w:ascii="Helvetica" w:hAnsi="Helvetica" w:cs="Helvetica"/>
                <w:sz w:val="18"/>
                <w:szCs w:val="18"/>
              </w:rPr>
              <w:t xml:space="preserve"> equilibrium</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Reduces the amount of recall required</w:t>
            </w:r>
          </w:p>
        </w:tc>
      </w:tr>
    </w:tbl>
    <w:p w:rsidR="00A45F25" w:rsidRPr="00A45F25" w:rsidRDefault="00A45F25" w:rsidP="00B74A00">
      <w:pPr>
        <w:rPr>
          <w:vanish/>
        </w:rPr>
      </w:pPr>
    </w:p>
    <w:tbl>
      <w:tblPr>
        <w:tblW w:w="9792" w:type="dxa"/>
        <w:tblBorders>
          <w:top w:val="single" w:sz="4" w:space="0" w:color="DDDDDD"/>
          <w:bottom w:val="single" w:sz="4" w:space="0" w:color="DDDDDD"/>
          <w:right w:val="single" w:sz="4" w:space="0" w:color="DDDDDD"/>
        </w:tblBorders>
        <w:shd w:val="clear" w:color="auto" w:fill="000066"/>
        <w:tblCellMar>
          <w:top w:w="15" w:type="dxa"/>
          <w:left w:w="15" w:type="dxa"/>
          <w:bottom w:w="15" w:type="dxa"/>
          <w:right w:w="15" w:type="dxa"/>
        </w:tblCellMar>
        <w:tblLook w:val="04A0"/>
      </w:tblPr>
      <w:tblGrid>
        <w:gridCol w:w="3256"/>
        <w:gridCol w:w="3268"/>
        <w:gridCol w:w="3268"/>
      </w:tblGrid>
      <w:tr w:rsidR="00A45F25" w:rsidRPr="00A45F25" w:rsidTr="00A45F25">
        <w:tc>
          <w:tcPr>
            <w:tcW w:w="0" w:type="auto"/>
            <w:gridSpan w:val="3"/>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Topic 18: Acids and bases</w:t>
            </w:r>
            <w:r w:rsidRPr="00A45F25">
              <w:rPr>
                <w:rFonts w:ascii="Helvetica" w:hAnsi="Helvetica" w:cs="Helvetica"/>
                <w:b/>
                <w:bCs/>
                <w:sz w:val="18"/>
                <w:szCs w:val="18"/>
              </w:rPr>
              <w:br/>
              <w:t>Time: 10 hours (previously 10 hours)</w:t>
            </w:r>
          </w:p>
        </w:tc>
      </w:tr>
      <w:tr w:rsidR="00A45F25" w:rsidRPr="00A45F25" w:rsidTr="00A45F25">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Addition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Deletion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Rationale</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Lewis Theory of acids and bases</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Moved from topic 8 (core)</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Buffer calculation</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Moved to biochemistry option</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Acidity of transition metal salts</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Reduces the amount of recall required; explanation of equivalence points on titration curves is still expected</w:t>
            </w:r>
          </w:p>
        </w:tc>
      </w:tr>
    </w:tbl>
    <w:p w:rsidR="00A45F25" w:rsidRPr="00A45F25" w:rsidRDefault="00A45F25" w:rsidP="00B74A00">
      <w:pPr>
        <w:rPr>
          <w:vanish/>
        </w:rPr>
      </w:pPr>
    </w:p>
    <w:tbl>
      <w:tblPr>
        <w:tblW w:w="9792" w:type="dxa"/>
        <w:tblBorders>
          <w:top w:val="single" w:sz="4" w:space="0" w:color="DDDDDD"/>
          <w:bottom w:val="single" w:sz="4" w:space="0" w:color="DDDDDD"/>
          <w:right w:val="single" w:sz="4" w:space="0" w:color="DDDDDD"/>
        </w:tblBorders>
        <w:shd w:val="clear" w:color="auto" w:fill="000066"/>
        <w:tblCellMar>
          <w:top w:w="15" w:type="dxa"/>
          <w:left w:w="15" w:type="dxa"/>
          <w:bottom w:w="15" w:type="dxa"/>
          <w:right w:w="15" w:type="dxa"/>
        </w:tblCellMar>
        <w:tblLook w:val="04A0"/>
      </w:tblPr>
      <w:tblGrid>
        <w:gridCol w:w="3256"/>
        <w:gridCol w:w="3268"/>
        <w:gridCol w:w="3268"/>
      </w:tblGrid>
      <w:tr w:rsidR="00A45F25" w:rsidRPr="00A45F25" w:rsidTr="00A45F25">
        <w:tc>
          <w:tcPr>
            <w:tcW w:w="0" w:type="auto"/>
            <w:gridSpan w:val="3"/>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Topic 19: Redox processes</w:t>
            </w:r>
            <w:r w:rsidRPr="00A45F25">
              <w:rPr>
                <w:rFonts w:ascii="Helvetica" w:hAnsi="Helvetica" w:cs="Helvetica"/>
                <w:b/>
                <w:bCs/>
                <w:sz w:val="18"/>
                <w:szCs w:val="18"/>
              </w:rPr>
              <w:br/>
              <w:t>Time: 6 hours (previously 5 hours)</w:t>
            </w:r>
          </w:p>
        </w:tc>
      </w:tr>
      <w:tr w:rsidR="00A45F25" w:rsidRPr="00A45F25" w:rsidTr="00A45F25">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Addition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Deletion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Rationale</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EMF (cell potential) definition</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Provides greater understanding of the essential idea</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Δ</w:t>
            </w:r>
            <w:r w:rsidRPr="00A45F25">
              <w:rPr>
                <w:rFonts w:ascii="Helvetica" w:hAnsi="Helvetica" w:cs="Helvetica"/>
                <w:i/>
                <w:iCs/>
                <w:sz w:val="18"/>
              </w:rPr>
              <w:t>G</w:t>
            </w:r>
            <w:r w:rsidRPr="00A45F25">
              <w:rPr>
                <w:rFonts w:ascii="Helvetica" w:hAnsi="Helvetica" w:cs="Helvetica"/>
                <w:sz w:val="18"/>
              </w:rPr>
              <w:t> </w:t>
            </w:r>
            <w:r w:rsidRPr="00A45F25">
              <w:rPr>
                <w:rFonts w:ascii="Helvetica" w:hAnsi="Helvetica" w:cs="Helvetica"/>
                <w:sz w:val="18"/>
                <w:szCs w:val="18"/>
              </w:rPr>
              <w:t>= –</w:t>
            </w:r>
            <w:proofErr w:type="spellStart"/>
            <w:r w:rsidRPr="00A45F25">
              <w:rPr>
                <w:rFonts w:ascii="Helvetica" w:hAnsi="Helvetica" w:cs="Helvetica"/>
                <w:sz w:val="18"/>
                <w:szCs w:val="18"/>
              </w:rPr>
              <w:t>nFE</w:t>
            </w:r>
            <w:proofErr w:type="spellEnd"/>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Connection to topics 15 and 17</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No significant deletions as the topic contains key chemical ideas that are applied elsewhere in the course</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Concepts remain the same but some of the rote memorization has been deleted</w:t>
            </w:r>
          </w:p>
        </w:tc>
      </w:tr>
    </w:tbl>
    <w:p w:rsidR="00A45F25" w:rsidRPr="00A45F25" w:rsidRDefault="00A45F25" w:rsidP="00B74A00">
      <w:pPr>
        <w:rPr>
          <w:vanish/>
        </w:rPr>
      </w:pPr>
    </w:p>
    <w:tbl>
      <w:tblPr>
        <w:tblW w:w="9792" w:type="dxa"/>
        <w:tblBorders>
          <w:top w:val="single" w:sz="4" w:space="0" w:color="DDDDDD"/>
          <w:bottom w:val="single" w:sz="4" w:space="0" w:color="DDDDDD"/>
          <w:right w:val="single" w:sz="4" w:space="0" w:color="DDDDDD"/>
        </w:tblBorders>
        <w:shd w:val="clear" w:color="auto" w:fill="000066"/>
        <w:tblCellMar>
          <w:top w:w="15" w:type="dxa"/>
          <w:left w:w="15" w:type="dxa"/>
          <w:bottom w:w="15" w:type="dxa"/>
          <w:right w:w="15" w:type="dxa"/>
        </w:tblCellMar>
        <w:tblLook w:val="04A0"/>
      </w:tblPr>
      <w:tblGrid>
        <w:gridCol w:w="3256"/>
        <w:gridCol w:w="3268"/>
        <w:gridCol w:w="3268"/>
      </w:tblGrid>
      <w:tr w:rsidR="00A45F25" w:rsidRPr="00A45F25" w:rsidTr="00A45F25">
        <w:tc>
          <w:tcPr>
            <w:tcW w:w="0" w:type="auto"/>
            <w:gridSpan w:val="3"/>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Topic 20: Organic chemistry</w:t>
            </w:r>
            <w:r w:rsidRPr="00A45F25">
              <w:rPr>
                <w:rFonts w:ascii="Helvetica" w:hAnsi="Helvetica" w:cs="Helvetica"/>
                <w:b/>
                <w:bCs/>
                <w:sz w:val="18"/>
                <w:szCs w:val="18"/>
              </w:rPr>
              <w:br/>
              <w:t>Time: 12 hours (previously 10 hours)</w:t>
            </w:r>
          </w:p>
        </w:tc>
      </w:tr>
      <w:tr w:rsidR="00A45F25" w:rsidRPr="00A45F25" w:rsidTr="00A45F25">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Addition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Deletion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Rationale</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S</w:t>
            </w:r>
            <w:r w:rsidRPr="00A45F25">
              <w:rPr>
                <w:rFonts w:ascii="Helvetica" w:hAnsi="Helvetica" w:cs="Helvetica"/>
                <w:sz w:val="13"/>
                <w:szCs w:val="13"/>
                <w:vertAlign w:val="subscript"/>
              </w:rPr>
              <w:t>N</w:t>
            </w:r>
            <w:r w:rsidRPr="00A45F25">
              <w:rPr>
                <w:rFonts w:ascii="Helvetica" w:hAnsi="Helvetica" w:cs="Helvetica"/>
                <w:sz w:val="18"/>
                <w:szCs w:val="18"/>
              </w:rPr>
              <w:t>1 and S</w:t>
            </w:r>
            <w:r w:rsidRPr="00A45F25">
              <w:rPr>
                <w:rFonts w:ascii="Helvetica" w:hAnsi="Helvetica" w:cs="Helvetica"/>
                <w:sz w:val="13"/>
                <w:szCs w:val="13"/>
                <w:vertAlign w:val="subscript"/>
              </w:rPr>
              <w:t>N</w:t>
            </w:r>
            <w:r w:rsidRPr="00A45F25">
              <w:rPr>
                <w:rFonts w:ascii="Helvetica" w:hAnsi="Helvetica" w:cs="Helvetica"/>
                <w:sz w:val="18"/>
                <w:szCs w:val="18"/>
              </w:rPr>
              <w:t>2 mechanisms</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Moved from core: more applicable to AHL</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roofErr w:type="spellStart"/>
            <w:r w:rsidRPr="00A45F25">
              <w:rPr>
                <w:rFonts w:ascii="Helvetica" w:hAnsi="Helvetica" w:cs="Helvetica"/>
                <w:sz w:val="18"/>
                <w:szCs w:val="18"/>
              </w:rPr>
              <w:t>Electrophilic</w:t>
            </w:r>
            <w:proofErr w:type="spellEnd"/>
            <w:r w:rsidRPr="00A45F25">
              <w:rPr>
                <w:rFonts w:ascii="Helvetica" w:hAnsi="Helvetica" w:cs="Helvetica"/>
                <w:sz w:val="18"/>
                <w:szCs w:val="18"/>
              </w:rPr>
              <w:t xml:space="preserve"> substitution—nitration</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Links to inclusion of Benzene in topic 10; provides more opportunities for applications and synthetic routes</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Reduction reactions—carbonyls</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Provides more opportunities for applications and synthetic routes</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 xml:space="preserve">Stereoisomerism in more detail, including E/Z nomenclature and </w:t>
            </w:r>
            <w:proofErr w:type="spellStart"/>
            <w:r w:rsidRPr="00A45F25">
              <w:rPr>
                <w:rFonts w:ascii="Helvetica" w:hAnsi="Helvetica" w:cs="Helvetica"/>
                <w:sz w:val="18"/>
                <w:szCs w:val="18"/>
              </w:rPr>
              <w:t>diasteromers</w:t>
            </w:r>
            <w:proofErr w:type="spellEnd"/>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Updating of idea to align with the International Union of Pure and Applied Chemistry (IUPAC) and allow identification of isomerism in a broader range of compounds</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Synthetic pathways introduced as a sub topic ; paths with up to four steps are specified, as well as the concept of retro-synthesis</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Previously only two steps were assessed which provided limited scope for application; retro synthesis gives an alternative problem-solving approach</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Elimination</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A less useful reaction; removed to reduce the amount of recall</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Condensation</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Naming of esters moved to topic 10</w:t>
            </w:r>
            <w:r w:rsidRPr="00A45F25">
              <w:rPr>
                <w:rFonts w:ascii="Helvetica" w:hAnsi="Helvetica" w:cs="Helvetica"/>
                <w:sz w:val="18"/>
                <w:szCs w:val="18"/>
              </w:rPr>
              <w:br/>
              <w:t>Condensation polymerization now in options A and B</w:t>
            </w:r>
          </w:p>
        </w:tc>
      </w:tr>
    </w:tbl>
    <w:p w:rsidR="00A45F25" w:rsidRPr="00A45F25" w:rsidRDefault="00A45F25" w:rsidP="00B74A00">
      <w:pPr>
        <w:rPr>
          <w:vanish/>
        </w:rPr>
      </w:pPr>
    </w:p>
    <w:tbl>
      <w:tblPr>
        <w:tblW w:w="9792" w:type="dxa"/>
        <w:tblBorders>
          <w:top w:val="single" w:sz="4" w:space="0" w:color="DDDDDD"/>
          <w:bottom w:val="single" w:sz="4" w:space="0" w:color="DDDDDD"/>
          <w:right w:val="single" w:sz="4" w:space="0" w:color="DDDDDD"/>
        </w:tblBorders>
        <w:shd w:val="clear" w:color="auto" w:fill="000066"/>
        <w:tblCellMar>
          <w:top w:w="15" w:type="dxa"/>
          <w:left w:w="15" w:type="dxa"/>
          <w:bottom w:w="15" w:type="dxa"/>
          <w:right w:w="15" w:type="dxa"/>
        </w:tblCellMar>
        <w:tblLook w:val="04A0"/>
      </w:tblPr>
      <w:tblGrid>
        <w:gridCol w:w="3256"/>
        <w:gridCol w:w="3268"/>
        <w:gridCol w:w="3268"/>
      </w:tblGrid>
      <w:tr w:rsidR="00A45F25" w:rsidRPr="00A45F25" w:rsidTr="00A45F25">
        <w:tc>
          <w:tcPr>
            <w:tcW w:w="0" w:type="auto"/>
            <w:gridSpan w:val="3"/>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Topic 21: Measurement and analysis</w:t>
            </w:r>
            <w:r w:rsidRPr="00A45F25">
              <w:rPr>
                <w:rFonts w:ascii="Helvetica" w:hAnsi="Helvetica" w:cs="Helvetica"/>
                <w:b/>
                <w:bCs/>
                <w:sz w:val="18"/>
                <w:szCs w:val="18"/>
              </w:rPr>
              <w:br/>
              <w:t>Time: 2 hours (new topic)</w:t>
            </w:r>
          </w:p>
        </w:tc>
      </w:tr>
      <w:tr w:rsidR="00A45F25" w:rsidRPr="00A45F25" w:rsidTr="00A45F25">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Addition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Deletion</w:t>
            </w:r>
          </w:p>
        </w:tc>
        <w:tc>
          <w:tcPr>
            <w:tcW w:w="0" w:type="auto"/>
            <w:tcBorders>
              <w:top w:val="single" w:sz="4" w:space="0" w:color="888888"/>
              <w:left w:val="single" w:sz="4" w:space="0" w:color="888888"/>
              <w:bottom w:val="single" w:sz="4" w:space="0" w:color="888888"/>
              <w:right w:val="single" w:sz="4" w:space="0" w:color="888888"/>
            </w:tcBorders>
            <w:shd w:val="clear" w:color="auto" w:fill="00CCFF"/>
            <w:tcMar>
              <w:top w:w="15" w:type="dxa"/>
              <w:left w:w="15" w:type="dxa"/>
              <w:bottom w:w="15" w:type="dxa"/>
              <w:right w:w="240" w:type="dxa"/>
            </w:tcMar>
            <w:hideMark/>
          </w:tcPr>
          <w:p w:rsidR="00A45F25" w:rsidRPr="00A45F25" w:rsidRDefault="00A45F25" w:rsidP="00B74A00">
            <w:pPr>
              <w:spacing w:line="250" w:lineRule="atLeast"/>
              <w:ind w:right="250"/>
              <w:jc w:val="center"/>
              <w:rPr>
                <w:rFonts w:ascii="Helvetica" w:hAnsi="Helvetica" w:cs="Helvetica"/>
                <w:b/>
                <w:bCs/>
                <w:sz w:val="18"/>
                <w:szCs w:val="18"/>
              </w:rPr>
            </w:pPr>
            <w:r w:rsidRPr="00A45F25">
              <w:rPr>
                <w:rFonts w:ascii="Helvetica" w:hAnsi="Helvetica" w:cs="Helvetica"/>
                <w:b/>
                <w:bCs/>
                <w:sz w:val="18"/>
                <w:szCs w:val="18"/>
              </w:rPr>
              <w:t>Rationale</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 xml:space="preserve">Nuclear magnetic resonance (NMR)—specifically interpretation of </w:t>
            </w:r>
            <w:proofErr w:type="spellStart"/>
            <w:r w:rsidRPr="00A45F25">
              <w:rPr>
                <w:rFonts w:ascii="Helvetica" w:hAnsi="Helvetica" w:cs="Helvetica"/>
                <w:sz w:val="18"/>
                <w:szCs w:val="18"/>
              </w:rPr>
              <w:t>multiplets</w:t>
            </w:r>
            <w:proofErr w:type="spellEnd"/>
            <w:r w:rsidRPr="00A45F25">
              <w:rPr>
                <w:rFonts w:ascii="Helvetica" w:hAnsi="Helvetica" w:cs="Helvetica"/>
                <w:sz w:val="18"/>
                <w:szCs w:val="18"/>
              </w:rPr>
              <w:t xml:space="preserve"> and use of TMS</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Moved from analytical chemistry option</w:t>
            </w:r>
          </w:p>
        </w:tc>
      </w:tr>
      <w:tr w:rsidR="00A45F25" w:rsidRPr="00A45F25" w:rsidTr="00A45F25">
        <w:tc>
          <w:tcPr>
            <w:tcW w:w="3218"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Awareness of X-ray crystallography</w:t>
            </w: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p>
        </w:tc>
        <w:tc>
          <w:tcPr>
            <w:tcW w:w="3231" w:type="dxa"/>
            <w:tcBorders>
              <w:top w:val="single" w:sz="4" w:space="0" w:color="888888"/>
              <w:left w:val="single" w:sz="4" w:space="0" w:color="888888"/>
              <w:bottom w:val="single" w:sz="4" w:space="0" w:color="888888"/>
              <w:right w:val="single" w:sz="4" w:space="0" w:color="888888"/>
            </w:tcBorders>
            <w:shd w:val="clear" w:color="auto" w:fill="000066"/>
            <w:hideMark/>
          </w:tcPr>
          <w:p w:rsidR="00A45F25" w:rsidRPr="00A45F25" w:rsidRDefault="00A45F25" w:rsidP="00B74A00">
            <w:pPr>
              <w:spacing w:line="250" w:lineRule="atLeast"/>
              <w:ind w:right="250"/>
              <w:rPr>
                <w:rFonts w:ascii="Helvetica" w:hAnsi="Helvetica" w:cs="Helvetica"/>
                <w:sz w:val="18"/>
                <w:szCs w:val="18"/>
              </w:rPr>
            </w:pPr>
            <w:r w:rsidRPr="00A45F25">
              <w:rPr>
                <w:rFonts w:ascii="Helvetica" w:hAnsi="Helvetica" w:cs="Helvetica"/>
                <w:sz w:val="18"/>
                <w:szCs w:val="18"/>
              </w:rPr>
              <w:t>Prevents focus on a single technique in the process of structure elucidation</w:t>
            </w:r>
          </w:p>
        </w:tc>
      </w:tr>
    </w:tbl>
    <w:p w:rsidR="00A45F25" w:rsidRPr="00A45F25" w:rsidRDefault="00A45F25" w:rsidP="00B74A00">
      <w:pPr>
        <w:shd w:val="clear" w:color="auto" w:fill="000066"/>
        <w:spacing w:line="501" w:lineRule="atLeast"/>
        <w:outlineLvl w:val="2"/>
        <w:rPr>
          <w:rFonts w:ascii="inherit" w:hAnsi="inherit" w:cs="Helvetica"/>
          <w:sz w:val="32"/>
          <w:szCs w:val="32"/>
        </w:rPr>
      </w:pPr>
      <w:r w:rsidRPr="00A45F25">
        <w:rPr>
          <w:rFonts w:ascii="inherit" w:hAnsi="inherit" w:cs="Helvetica"/>
          <w:sz w:val="32"/>
          <w:szCs w:val="32"/>
        </w:rPr>
        <w:t>Options</w:t>
      </w:r>
    </w:p>
    <w:p w:rsidR="00A45F25" w:rsidRPr="00A45F25" w:rsidRDefault="00A45F25" w:rsidP="00B74A00">
      <w:pPr>
        <w:shd w:val="clear" w:color="auto" w:fill="000066"/>
        <w:spacing w:line="250" w:lineRule="atLeast"/>
        <w:rPr>
          <w:rFonts w:ascii="Helvetica" w:hAnsi="Helvetica" w:cs="Helvetica"/>
          <w:sz w:val="18"/>
          <w:szCs w:val="18"/>
        </w:rPr>
      </w:pPr>
      <w:r w:rsidRPr="00A45F25">
        <w:rPr>
          <w:rFonts w:ascii="Helvetica" w:hAnsi="Helvetica" w:cs="Helvetica"/>
          <w:sz w:val="18"/>
          <w:szCs w:val="18"/>
        </w:rPr>
        <w:t>The four option topics are new and so a comparison with previous option topics is not feasible. Each topic contains elements of quantitative chemistry, analytical techniques, environmental issues and organic chemistry, and there is new content in all of them to ensure the topics are up to date. Teachers are encouraged to look at each of the topics and decide which ones will best match the needs and interests of their classes.</w:t>
      </w:r>
    </w:p>
    <w:p w:rsidR="00A45F25" w:rsidRPr="00A45F25" w:rsidRDefault="00A45F25" w:rsidP="00B74A00">
      <w:pPr>
        <w:shd w:val="clear" w:color="auto" w:fill="000066"/>
        <w:spacing w:line="501" w:lineRule="atLeast"/>
        <w:outlineLvl w:val="2"/>
        <w:rPr>
          <w:rFonts w:ascii="inherit" w:hAnsi="inherit" w:cs="Helvetica"/>
          <w:sz w:val="32"/>
          <w:szCs w:val="32"/>
        </w:rPr>
      </w:pPr>
      <w:r w:rsidRPr="00A45F25">
        <w:rPr>
          <w:rFonts w:ascii="inherit" w:hAnsi="inherit" w:cs="Helvetica"/>
          <w:sz w:val="32"/>
          <w:szCs w:val="32"/>
        </w:rPr>
        <w:t>Changes to external assessment</w:t>
      </w:r>
    </w:p>
    <w:p w:rsidR="00A45F25" w:rsidRPr="00A45F25" w:rsidRDefault="00A45F25" w:rsidP="00B74A00">
      <w:pPr>
        <w:shd w:val="clear" w:color="auto" w:fill="000066"/>
        <w:spacing w:line="250" w:lineRule="atLeast"/>
        <w:rPr>
          <w:rFonts w:ascii="Helvetica" w:hAnsi="Helvetica" w:cs="Helvetica"/>
          <w:sz w:val="18"/>
          <w:szCs w:val="18"/>
        </w:rPr>
      </w:pPr>
      <w:r w:rsidRPr="00A45F25">
        <w:rPr>
          <w:rFonts w:ascii="Helvetica" w:hAnsi="Helvetica" w:cs="Helvetica"/>
          <w:sz w:val="18"/>
          <w:szCs w:val="18"/>
        </w:rPr>
        <w:t>There are some changes to the examination papers. These are summarized below.</w:t>
      </w:r>
    </w:p>
    <w:p w:rsidR="00A45F25" w:rsidRPr="00A45F25" w:rsidRDefault="00A45F25" w:rsidP="00B74A00">
      <w:pPr>
        <w:numPr>
          <w:ilvl w:val="0"/>
          <w:numId w:val="1"/>
        </w:numPr>
        <w:shd w:val="clear" w:color="auto" w:fill="000066"/>
        <w:spacing w:line="250" w:lineRule="atLeast"/>
        <w:ind w:left="313"/>
        <w:rPr>
          <w:rFonts w:ascii="Helvetica" w:hAnsi="Helvetica" w:cs="Helvetica"/>
          <w:sz w:val="18"/>
          <w:szCs w:val="18"/>
        </w:rPr>
      </w:pPr>
      <w:r w:rsidRPr="00A45F25">
        <w:rPr>
          <w:rFonts w:ascii="Helvetica" w:hAnsi="Helvetica" w:cs="Helvetica"/>
          <w:sz w:val="18"/>
          <w:szCs w:val="18"/>
        </w:rPr>
        <w:t>The weighting of the assessment objectives for paper 1 has changed so that 50% of the paper will address objective 3.</w:t>
      </w:r>
    </w:p>
    <w:p w:rsidR="00A45F25" w:rsidRPr="00A45F25" w:rsidRDefault="00A45F25" w:rsidP="00B74A00">
      <w:pPr>
        <w:numPr>
          <w:ilvl w:val="0"/>
          <w:numId w:val="1"/>
        </w:numPr>
        <w:shd w:val="clear" w:color="auto" w:fill="000066"/>
        <w:spacing w:line="250" w:lineRule="atLeast"/>
        <w:ind w:left="313"/>
        <w:rPr>
          <w:rFonts w:ascii="Helvetica" w:hAnsi="Helvetica" w:cs="Helvetica"/>
          <w:sz w:val="18"/>
          <w:szCs w:val="18"/>
        </w:rPr>
      </w:pPr>
      <w:r w:rsidRPr="00A45F25">
        <w:rPr>
          <w:rFonts w:ascii="Helvetica" w:hAnsi="Helvetica" w:cs="Helvetica"/>
          <w:sz w:val="18"/>
          <w:szCs w:val="18"/>
        </w:rPr>
        <w:t>Assessment of the NOS may be incorporated into any of the questions in the three examination papers.</w:t>
      </w:r>
    </w:p>
    <w:p w:rsidR="00A45F25" w:rsidRPr="00A45F25" w:rsidRDefault="00A45F25" w:rsidP="00B74A00">
      <w:pPr>
        <w:numPr>
          <w:ilvl w:val="0"/>
          <w:numId w:val="1"/>
        </w:numPr>
        <w:shd w:val="clear" w:color="auto" w:fill="000066"/>
        <w:spacing w:line="250" w:lineRule="atLeast"/>
        <w:ind w:left="313"/>
        <w:rPr>
          <w:rFonts w:ascii="Helvetica" w:hAnsi="Helvetica" w:cs="Helvetica"/>
          <w:sz w:val="18"/>
          <w:szCs w:val="18"/>
        </w:rPr>
      </w:pPr>
      <w:r w:rsidRPr="00A45F25">
        <w:rPr>
          <w:rFonts w:ascii="Helvetica" w:hAnsi="Helvetica" w:cs="Helvetica"/>
          <w:sz w:val="18"/>
          <w:szCs w:val="18"/>
        </w:rPr>
        <w:t xml:space="preserve">In paper 2 there will no longer be any choice of question. Students will answer all questions in section </w:t>
      </w:r>
      <w:proofErr w:type="gramStart"/>
      <w:r w:rsidRPr="00A45F25">
        <w:rPr>
          <w:rFonts w:ascii="Helvetica" w:hAnsi="Helvetica" w:cs="Helvetica"/>
          <w:sz w:val="18"/>
          <w:szCs w:val="18"/>
        </w:rPr>
        <w:t>A</w:t>
      </w:r>
      <w:proofErr w:type="gramEnd"/>
      <w:r w:rsidRPr="00A45F25">
        <w:rPr>
          <w:rFonts w:ascii="Helvetica" w:hAnsi="Helvetica" w:cs="Helvetica"/>
          <w:sz w:val="18"/>
          <w:szCs w:val="18"/>
        </w:rPr>
        <w:t xml:space="preserve"> (short answer) and all questions in section B (extended response).</w:t>
      </w:r>
    </w:p>
    <w:p w:rsidR="00A45F25" w:rsidRPr="00A45F25" w:rsidRDefault="00A45F25" w:rsidP="00B74A00">
      <w:pPr>
        <w:numPr>
          <w:ilvl w:val="0"/>
          <w:numId w:val="1"/>
        </w:numPr>
        <w:shd w:val="clear" w:color="auto" w:fill="000066"/>
        <w:spacing w:line="250" w:lineRule="atLeast"/>
        <w:ind w:left="313"/>
        <w:rPr>
          <w:rFonts w:ascii="Helvetica" w:hAnsi="Helvetica" w:cs="Helvetica"/>
          <w:sz w:val="18"/>
          <w:szCs w:val="18"/>
        </w:rPr>
      </w:pPr>
      <w:r w:rsidRPr="00A45F25">
        <w:rPr>
          <w:rFonts w:ascii="Helvetica" w:hAnsi="Helvetica" w:cs="Helvetica"/>
          <w:sz w:val="18"/>
          <w:szCs w:val="18"/>
        </w:rPr>
        <w:t xml:space="preserve">On paper 3 there will be two sections: in section </w:t>
      </w:r>
      <w:proofErr w:type="gramStart"/>
      <w:r w:rsidRPr="00A45F25">
        <w:rPr>
          <w:rFonts w:ascii="Helvetica" w:hAnsi="Helvetica" w:cs="Helvetica"/>
          <w:sz w:val="18"/>
          <w:szCs w:val="18"/>
        </w:rPr>
        <w:t>A</w:t>
      </w:r>
      <w:proofErr w:type="gramEnd"/>
      <w:r w:rsidRPr="00A45F25">
        <w:rPr>
          <w:rFonts w:ascii="Helvetica" w:hAnsi="Helvetica" w:cs="Helvetica"/>
          <w:sz w:val="18"/>
          <w:szCs w:val="18"/>
        </w:rPr>
        <w:t xml:space="preserve"> students will answer data-based questions and in section B they will choose one of the options.</w:t>
      </w:r>
    </w:p>
    <w:p w:rsidR="007C07A1" w:rsidRPr="00A45F25" w:rsidRDefault="007C07A1" w:rsidP="00B74A00"/>
    <w:sectPr w:rsidR="007C07A1" w:rsidRPr="00A45F25" w:rsidSect="00A45F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23514"/>
    <w:multiLevelType w:val="multilevel"/>
    <w:tmpl w:val="F7BC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noPunctuationKerning/>
  <w:characterSpacingControl w:val="doNotCompress"/>
  <w:compat/>
  <w:rsids>
    <w:rsidRoot w:val="00A45F25"/>
    <w:rsid w:val="00015F99"/>
    <w:rsid w:val="00081CC9"/>
    <w:rsid w:val="000A20BA"/>
    <w:rsid w:val="000C758B"/>
    <w:rsid w:val="000E14C4"/>
    <w:rsid w:val="00141F15"/>
    <w:rsid w:val="00147F83"/>
    <w:rsid w:val="00190B9B"/>
    <w:rsid w:val="001A302A"/>
    <w:rsid w:val="001C21A2"/>
    <w:rsid w:val="001C5485"/>
    <w:rsid w:val="00214232"/>
    <w:rsid w:val="00214F59"/>
    <w:rsid w:val="002172F8"/>
    <w:rsid w:val="002636EF"/>
    <w:rsid w:val="00277AD7"/>
    <w:rsid w:val="002A02A6"/>
    <w:rsid w:val="002A70C6"/>
    <w:rsid w:val="002B60E8"/>
    <w:rsid w:val="002D50AA"/>
    <w:rsid w:val="0036067C"/>
    <w:rsid w:val="003C7FF8"/>
    <w:rsid w:val="003F4A0F"/>
    <w:rsid w:val="0046205B"/>
    <w:rsid w:val="004856FF"/>
    <w:rsid w:val="004B3779"/>
    <w:rsid w:val="00555948"/>
    <w:rsid w:val="005C113D"/>
    <w:rsid w:val="006627AC"/>
    <w:rsid w:val="006679D5"/>
    <w:rsid w:val="006C669A"/>
    <w:rsid w:val="006F7EE9"/>
    <w:rsid w:val="0073216C"/>
    <w:rsid w:val="00793411"/>
    <w:rsid w:val="007B185B"/>
    <w:rsid w:val="007B6DC8"/>
    <w:rsid w:val="007C07A1"/>
    <w:rsid w:val="007D2129"/>
    <w:rsid w:val="007D52E3"/>
    <w:rsid w:val="00820282"/>
    <w:rsid w:val="008907E1"/>
    <w:rsid w:val="008D26EA"/>
    <w:rsid w:val="00901517"/>
    <w:rsid w:val="00920433"/>
    <w:rsid w:val="00956B32"/>
    <w:rsid w:val="00997DE8"/>
    <w:rsid w:val="009C1F44"/>
    <w:rsid w:val="009C4BE2"/>
    <w:rsid w:val="00A1067B"/>
    <w:rsid w:val="00A148E9"/>
    <w:rsid w:val="00A45F25"/>
    <w:rsid w:val="00AA714F"/>
    <w:rsid w:val="00AB512F"/>
    <w:rsid w:val="00AC1181"/>
    <w:rsid w:val="00B44DB1"/>
    <w:rsid w:val="00B72742"/>
    <w:rsid w:val="00B74A00"/>
    <w:rsid w:val="00B81BBE"/>
    <w:rsid w:val="00BD2FBA"/>
    <w:rsid w:val="00BE1931"/>
    <w:rsid w:val="00BE5172"/>
    <w:rsid w:val="00BF5E8E"/>
    <w:rsid w:val="00C7514C"/>
    <w:rsid w:val="00DB0161"/>
    <w:rsid w:val="00E04424"/>
    <w:rsid w:val="00E22B6E"/>
    <w:rsid w:val="00E577BB"/>
    <w:rsid w:val="00E62965"/>
    <w:rsid w:val="00EB21C3"/>
    <w:rsid w:val="00EC66D0"/>
    <w:rsid w:val="00ED21BD"/>
    <w:rsid w:val="00ED2938"/>
    <w:rsid w:val="00ED4AC6"/>
    <w:rsid w:val="00F14F50"/>
    <w:rsid w:val="00F315A3"/>
    <w:rsid w:val="00F42ABA"/>
    <w:rsid w:val="00F730AD"/>
    <w:rsid w:val="00FC4D36"/>
    <w:rsid w:val="00FD57D0"/>
    <w:rsid w:val="00FF4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61"/>
    <w:rPr>
      <w:sz w:val="24"/>
      <w:szCs w:val="24"/>
    </w:rPr>
  </w:style>
  <w:style w:type="paragraph" w:styleId="Heading2">
    <w:name w:val="heading 2"/>
    <w:basedOn w:val="Normal"/>
    <w:link w:val="Heading2Char"/>
    <w:uiPriority w:val="9"/>
    <w:qFormat/>
    <w:rsid w:val="00A45F2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45F2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5F25"/>
    <w:rPr>
      <w:b/>
      <w:bCs/>
      <w:sz w:val="36"/>
      <w:szCs w:val="36"/>
    </w:rPr>
  </w:style>
  <w:style w:type="character" w:customStyle="1" w:styleId="Heading3Char">
    <w:name w:val="Heading 3 Char"/>
    <w:basedOn w:val="DefaultParagraphFont"/>
    <w:link w:val="Heading3"/>
    <w:uiPriority w:val="9"/>
    <w:rsid w:val="00A45F25"/>
    <w:rPr>
      <w:b/>
      <w:bCs/>
      <w:sz w:val="27"/>
      <w:szCs w:val="27"/>
    </w:rPr>
  </w:style>
  <w:style w:type="paragraph" w:customStyle="1" w:styleId="tablebody">
    <w:name w:val="tablebody"/>
    <w:basedOn w:val="Normal"/>
    <w:rsid w:val="00A45F25"/>
    <w:pPr>
      <w:spacing w:before="100" w:beforeAutospacing="1" w:after="100" w:afterAutospacing="1"/>
    </w:pPr>
  </w:style>
  <w:style w:type="character" w:customStyle="1" w:styleId="apple-converted-space">
    <w:name w:val="apple-converted-space"/>
    <w:basedOn w:val="DefaultParagraphFont"/>
    <w:rsid w:val="00A45F25"/>
  </w:style>
  <w:style w:type="character" w:styleId="Emphasis">
    <w:name w:val="Emphasis"/>
    <w:basedOn w:val="DefaultParagraphFont"/>
    <w:uiPriority w:val="20"/>
    <w:qFormat/>
    <w:rsid w:val="00A45F25"/>
    <w:rPr>
      <w:i/>
      <w:iCs/>
    </w:rPr>
  </w:style>
  <w:style w:type="paragraph" w:styleId="NormalWeb">
    <w:name w:val="Normal (Web)"/>
    <w:basedOn w:val="Normal"/>
    <w:uiPriority w:val="99"/>
    <w:semiHidden/>
    <w:unhideWhenUsed/>
    <w:rsid w:val="00A45F2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9412894">
      <w:bodyDiv w:val="1"/>
      <w:marLeft w:val="0"/>
      <w:marRight w:val="0"/>
      <w:marTop w:val="0"/>
      <w:marBottom w:val="0"/>
      <w:divBdr>
        <w:top w:val="none" w:sz="0" w:space="0" w:color="auto"/>
        <w:left w:val="none" w:sz="0" w:space="0" w:color="auto"/>
        <w:bottom w:val="none" w:sz="0" w:space="0" w:color="auto"/>
        <w:right w:val="none" w:sz="0" w:space="0" w:color="auto"/>
      </w:divBdr>
      <w:divsChild>
        <w:div w:id="1529754090">
          <w:marLeft w:val="0"/>
          <w:marRight w:val="0"/>
          <w:marTop w:val="0"/>
          <w:marBottom w:val="0"/>
          <w:divBdr>
            <w:top w:val="none" w:sz="0" w:space="0" w:color="auto"/>
            <w:left w:val="none" w:sz="0" w:space="0" w:color="auto"/>
            <w:bottom w:val="none" w:sz="0" w:space="0" w:color="auto"/>
            <w:right w:val="none" w:sz="0" w:space="0" w:color="auto"/>
          </w:divBdr>
        </w:div>
        <w:div w:id="562788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dc:creator>
  <cp:lastModifiedBy>Ty</cp:lastModifiedBy>
  <cp:revision>2</cp:revision>
  <dcterms:created xsi:type="dcterms:W3CDTF">2015-07-23T00:19:00Z</dcterms:created>
  <dcterms:modified xsi:type="dcterms:W3CDTF">2015-07-23T00:19:00Z</dcterms:modified>
</cp:coreProperties>
</file>